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02456" w14:textId="3CA79FE5" w:rsidR="002C2B46" w:rsidRPr="00A528F5" w:rsidRDefault="00A528F5" w:rsidP="00A528F5">
      <w:pPr>
        <w:jc w:val="both"/>
        <w:rPr>
          <w:rFonts w:ascii="Times New Roman" w:hAnsi="Times New Roman" w:cs="Times New Roman"/>
          <w:b/>
          <w:bCs/>
          <w:color w:val="000000" w:themeColor="text1"/>
          <w:lang w:val="vi-VN"/>
        </w:rPr>
      </w:pPr>
      <w:bookmarkStart w:id="0" w:name="_Toc256972182"/>
      <w:proofErr w:type="spellStart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Lớp</w:t>
      </w:r>
      <w:proofErr w:type="spellEnd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Phật</w:t>
      </w:r>
      <w:proofErr w:type="spellEnd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Pháp</w:t>
      </w:r>
      <w:proofErr w:type="spellEnd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Buddhadhamma</w:t>
      </w:r>
      <w:proofErr w:type="spellEnd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vi-VN"/>
        </w:rPr>
        <w:t xml:space="preserve"> </w:t>
      </w:r>
    </w:p>
    <w:p w14:paraId="745EC085" w14:textId="2971EB38" w:rsidR="002C2B46" w:rsidRPr="00A528F5" w:rsidRDefault="00A528F5" w:rsidP="00A528F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Giáo</w:t>
      </w:r>
      <w:proofErr w:type="spellEnd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Trình</w:t>
      </w:r>
      <w:proofErr w:type="spellEnd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Trung</w:t>
      </w:r>
      <w:proofErr w:type="spellEnd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Bộ</w:t>
      </w:r>
      <w:proofErr w:type="spellEnd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Kinh</w:t>
      </w:r>
      <w:proofErr w:type="spellEnd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– </w:t>
      </w:r>
      <w:proofErr w:type="spellStart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Majjhim</w:t>
      </w:r>
      <w:proofErr w:type="spellEnd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vi-VN"/>
        </w:rPr>
        <w:t>a</w:t>
      </w:r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528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Nikāya</w:t>
      </w:r>
      <w:proofErr w:type="spellEnd"/>
    </w:p>
    <w:p w14:paraId="720CA0E1" w14:textId="77777777" w:rsidR="002C2B46" w:rsidRPr="005B72A8" w:rsidRDefault="002C2B46" w:rsidP="00A528F5">
      <w:pPr>
        <w:jc w:val="both"/>
        <w:rPr>
          <w:rFonts w:ascii="Times New Roman" w:hAnsi="Times New Roman" w:cs="Times New Roman"/>
          <w:color w:val="FF0000"/>
        </w:rPr>
      </w:pPr>
    </w:p>
    <w:p w14:paraId="6984CD99" w14:textId="14619DB1" w:rsidR="002C2B46" w:rsidRPr="008C5505" w:rsidRDefault="002C2B46" w:rsidP="00A528F5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color w:val="FF0000"/>
          <w:lang w:val="vi-VN"/>
        </w:rPr>
      </w:pPr>
      <w:proofErr w:type="spellStart"/>
      <w:r w:rsidRPr="005B72A8">
        <w:rPr>
          <w:rFonts w:ascii="Times New Roman" w:hAnsi="Times New Roman" w:cs="Times New Roman"/>
          <w:color w:val="FF0000"/>
          <w:sz w:val="32"/>
          <w:szCs w:val="32"/>
        </w:rPr>
        <w:t>Bài</w:t>
      </w:r>
      <w:proofErr w:type="spellEnd"/>
      <w:r w:rsidRPr="005B72A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5B72A8">
        <w:rPr>
          <w:rFonts w:ascii="Times New Roman" w:hAnsi="Times New Roman" w:cs="Times New Roman"/>
          <w:color w:val="FF0000"/>
          <w:sz w:val="32"/>
          <w:szCs w:val="32"/>
        </w:rPr>
        <w:t>học</w:t>
      </w:r>
      <w:proofErr w:type="spellEnd"/>
      <w:r w:rsidRPr="005B72A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5B72A8">
        <w:rPr>
          <w:rFonts w:ascii="Times New Roman" w:hAnsi="Times New Roman" w:cs="Times New Roman"/>
          <w:color w:val="FF0000"/>
          <w:sz w:val="32"/>
          <w:szCs w:val="32"/>
        </w:rPr>
        <w:t>ngày</w:t>
      </w:r>
      <w:proofErr w:type="spellEnd"/>
      <w:r w:rsidRPr="005B72A8">
        <w:rPr>
          <w:rFonts w:ascii="Times New Roman" w:hAnsi="Times New Roman" w:cs="Times New Roman"/>
          <w:color w:val="FF0000"/>
          <w:sz w:val="32"/>
          <w:szCs w:val="32"/>
        </w:rPr>
        <w:t xml:space="preserve"> 2</w:t>
      </w:r>
      <w:r w:rsidR="000E4542"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Pr="005B72A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Pr="005B72A8">
        <w:rPr>
          <w:rFonts w:ascii="Times New Roman" w:hAnsi="Times New Roman" w:cs="Times New Roman"/>
          <w:color w:val="FF0000"/>
          <w:sz w:val="32"/>
          <w:szCs w:val="32"/>
          <w:lang w:val="en-US"/>
        </w:rPr>
        <w:t>2</w:t>
      </w:r>
      <w:r w:rsidRPr="005B72A8">
        <w:rPr>
          <w:rFonts w:ascii="Times New Roman" w:hAnsi="Times New Roman" w:cs="Times New Roman"/>
          <w:color w:val="FF0000"/>
          <w:sz w:val="32"/>
          <w:szCs w:val="32"/>
        </w:rPr>
        <w:t>.2021</w:t>
      </w:r>
    </w:p>
    <w:bookmarkEnd w:id="0"/>
    <w:p w14:paraId="26D05C25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E73EC"/>
          <w:sz w:val="28"/>
          <w:szCs w:val="28"/>
          <w:lang w:val="en-US"/>
        </w:rPr>
      </w:pPr>
    </w:p>
    <w:p w14:paraId="1D3FE938" w14:textId="0725198F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85623" w:themeColor="accent6" w:themeShade="80"/>
          <w:sz w:val="44"/>
          <w:szCs w:val="28"/>
          <w:lang w:val="en-US"/>
        </w:rPr>
      </w:pPr>
      <w:r w:rsidRPr="00B06C3C">
        <w:rPr>
          <w:rFonts w:ascii="Times New Roman" w:hAnsi="Times New Roman" w:cs="Times New Roman"/>
          <w:b/>
          <w:color w:val="385623" w:themeColor="accent6" w:themeShade="80"/>
          <w:sz w:val="44"/>
          <w:szCs w:val="28"/>
          <w:lang w:val="en-US"/>
        </w:rPr>
        <w:t xml:space="preserve">115. </w:t>
      </w:r>
      <w:proofErr w:type="spellStart"/>
      <w:r w:rsidRPr="00B06C3C">
        <w:rPr>
          <w:rFonts w:ascii="Times New Roman" w:hAnsi="Times New Roman" w:cs="Times New Roman"/>
          <w:b/>
          <w:color w:val="385623" w:themeColor="accent6" w:themeShade="80"/>
          <w:sz w:val="44"/>
          <w:szCs w:val="28"/>
          <w:lang w:val="en-US"/>
        </w:rPr>
        <w:t>Kinh</w:t>
      </w:r>
      <w:proofErr w:type="spellEnd"/>
      <w:r w:rsidRPr="00B06C3C">
        <w:rPr>
          <w:rFonts w:ascii="Times New Roman" w:hAnsi="Times New Roman" w:cs="Times New Roman"/>
          <w:b/>
          <w:color w:val="385623" w:themeColor="accent6" w:themeShade="80"/>
          <w:sz w:val="44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b/>
          <w:color w:val="385623" w:themeColor="accent6" w:themeShade="80"/>
          <w:sz w:val="44"/>
          <w:szCs w:val="28"/>
          <w:lang w:val="en-US"/>
        </w:rPr>
        <w:t>Ða</w:t>
      </w:r>
      <w:proofErr w:type="spellEnd"/>
      <w:r w:rsidRPr="00B06C3C">
        <w:rPr>
          <w:rFonts w:ascii="Times New Roman" w:hAnsi="Times New Roman" w:cs="Times New Roman"/>
          <w:b/>
          <w:color w:val="385623" w:themeColor="accent6" w:themeShade="80"/>
          <w:sz w:val="44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b/>
          <w:color w:val="385623" w:themeColor="accent6" w:themeShade="80"/>
          <w:sz w:val="44"/>
          <w:szCs w:val="28"/>
          <w:lang w:val="en-US"/>
        </w:rPr>
        <w:t>Giới</w:t>
      </w:r>
      <w:proofErr w:type="spellEnd"/>
      <w:r w:rsidRPr="00B06C3C">
        <w:rPr>
          <w:rFonts w:ascii="Times New Roman" w:hAnsi="Times New Roman" w:cs="Times New Roman"/>
          <w:b/>
          <w:color w:val="385623" w:themeColor="accent6" w:themeShade="80"/>
          <w:sz w:val="44"/>
          <w:szCs w:val="28"/>
          <w:lang w:val="en-US"/>
        </w:rPr>
        <w:t xml:space="preserve"> (</w:t>
      </w:r>
      <w:proofErr w:type="spellStart"/>
      <w:r w:rsidRPr="00B06C3C">
        <w:rPr>
          <w:rFonts w:ascii="Times New Roman" w:hAnsi="Times New Roman" w:cs="Times New Roman"/>
          <w:b/>
          <w:color w:val="385623" w:themeColor="accent6" w:themeShade="80"/>
          <w:sz w:val="44"/>
          <w:szCs w:val="28"/>
          <w:lang w:val="en-US"/>
        </w:rPr>
        <w:t>Bahudh</w:t>
      </w:r>
      <w:r>
        <w:rPr>
          <w:rFonts w:ascii="Times New Roman" w:hAnsi="Times New Roman" w:cs="Times New Roman"/>
          <w:b/>
          <w:color w:val="385623" w:themeColor="accent6" w:themeShade="80"/>
          <w:sz w:val="44"/>
          <w:szCs w:val="28"/>
          <w:lang w:val="en-US"/>
        </w:rPr>
        <w:t>ā</w:t>
      </w:r>
      <w:r w:rsidRPr="00B06C3C">
        <w:rPr>
          <w:rFonts w:ascii="Times New Roman" w:hAnsi="Times New Roman" w:cs="Times New Roman"/>
          <w:b/>
          <w:color w:val="385623" w:themeColor="accent6" w:themeShade="80"/>
          <w:sz w:val="44"/>
          <w:szCs w:val="28"/>
          <w:lang w:val="en-US"/>
        </w:rPr>
        <w:t>tuka</w:t>
      </w:r>
      <w:proofErr w:type="spellEnd"/>
      <w:r w:rsidRPr="00B06C3C">
        <w:rPr>
          <w:rFonts w:ascii="Times New Roman" w:hAnsi="Times New Roman" w:cs="Times New Roman"/>
          <w:b/>
          <w:color w:val="385623" w:themeColor="accent6" w:themeShade="80"/>
          <w:sz w:val="44"/>
          <w:szCs w:val="28"/>
          <w:lang w:val="en-US"/>
        </w:rPr>
        <w:t xml:space="preserve"> Sutta) </w:t>
      </w:r>
    </w:p>
    <w:p w14:paraId="3552312E" w14:textId="269F562F" w:rsidR="00E97BE2" w:rsidRPr="00E97BE2" w:rsidRDefault="00E97BE2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44"/>
          <w:szCs w:val="28"/>
          <w:lang w:val="en-US"/>
        </w:rPr>
      </w:pPr>
      <w:proofErr w:type="spellStart"/>
      <w:r w:rsidRPr="00E97BE2">
        <w:rPr>
          <w:rFonts w:ascii="Times New Roman" w:hAnsi="Times New Roman" w:cs="Times New Roman"/>
          <w:b/>
          <w:color w:val="FF0000"/>
          <w:sz w:val="44"/>
          <w:szCs w:val="28"/>
          <w:lang w:val="en-US"/>
        </w:rPr>
        <w:t>Bản</w:t>
      </w:r>
      <w:proofErr w:type="spellEnd"/>
      <w:r w:rsidRPr="00E97BE2">
        <w:rPr>
          <w:rFonts w:ascii="Times New Roman" w:hAnsi="Times New Roman" w:cs="Times New Roman"/>
          <w:b/>
          <w:color w:val="FF0000"/>
          <w:sz w:val="44"/>
          <w:szCs w:val="28"/>
          <w:lang w:val="en-US"/>
        </w:rPr>
        <w:t xml:space="preserve"> </w:t>
      </w:r>
      <w:proofErr w:type="spellStart"/>
      <w:r w:rsidRPr="00E97BE2">
        <w:rPr>
          <w:rFonts w:ascii="Times New Roman" w:hAnsi="Times New Roman" w:cs="Times New Roman"/>
          <w:b/>
          <w:color w:val="FF0000"/>
          <w:sz w:val="44"/>
          <w:szCs w:val="28"/>
          <w:lang w:val="en-US"/>
        </w:rPr>
        <w:t>chất</w:t>
      </w:r>
      <w:proofErr w:type="spellEnd"/>
      <w:r w:rsidRPr="00E97BE2">
        <w:rPr>
          <w:rFonts w:ascii="Times New Roman" w:hAnsi="Times New Roman" w:cs="Times New Roman"/>
          <w:b/>
          <w:color w:val="FF0000"/>
          <w:sz w:val="44"/>
          <w:szCs w:val="28"/>
          <w:lang w:val="en-US"/>
        </w:rPr>
        <w:t xml:space="preserve"> </w:t>
      </w:r>
      <w:proofErr w:type="spellStart"/>
      <w:r w:rsidRPr="00E97BE2">
        <w:rPr>
          <w:rFonts w:ascii="Times New Roman" w:hAnsi="Times New Roman" w:cs="Times New Roman"/>
          <w:b/>
          <w:color w:val="FF0000"/>
          <w:sz w:val="44"/>
          <w:szCs w:val="28"/>
          <w:lang w:val="en-US"/>
        </w:rPr>
        <w:t>của</w:t>
      </w:r>
      <w:proofErr w:type="spellEnd"/>
      <w:r w:rsidRPr="00E97BE2">
        <w:rPr>
          <w:rFonts w:ascii="Times New Roman" w:hAnsi="Times New Roman" w:cs="Times New Roman"/>
          <w:b/>
          <w:color w:val="FF0000"/>
          <w:sz w:val="44"/>
          <w:szCs w:val="28"/>
          <w:lang w:val="en-US"/>
        </w:rPr>
        <w:t xml:space="preserve"> </w:t>
      </w:r>
      <w:proofErr w:type="spellStart"/>
      <w:r w:rsidRPr="00E97BE2">
        <w:rPr>
          <w:rFonts w:ascii="Times New Roman" w:hAnsi="Times New Roman" w:cs="Times New Roman"/>
          <w:b/>
          <w:color w:val="FF0000"/>
          <w:sz w:val="44"/>
          <w:szCs w:val="28"/>
          <w:lang w:val="en-US"/>
        </w:rPr>
        <w:t>cuộc</w:t>
      </w:r>
      <w:proofErr w:type="spellEnd"/>
      <w:r w:rsidRPr="00E97BE2">
        <w:rPr>
          <w:rFonts w:ascii="Times New Roman" w:hAnsi="Times New Roman" w:cs="Times New Roman"/>
          <w:b/>
          <w:color w:val="FF0000"/>
          <w:sz w:val="44"/>
          <w:szCs w:val="28"/>
          <w:lang w:val="en-US"/>
        </w:rPr>
        <w:t xml:space="preserve"> </w:t>
      </w:r>
      <w:proofErr w:type="spellStart"/>
      <w:r w:rsidRPr="00E97BE2">
        <w:rPr>
          <w:rFonts w:ascii="Times New Roman" w:hAnsi="Times New Roman" w:cs="Times New Roman"/>
          <w:b/>
          <w:color w:val="FF0000"/>
          <w:sz w:val="44"/>
          <w:szCs w:val="28"/>
          <w:lang w:val="en-US"/>
        </w:rPr>
        <w:t>sống</w:t>
      </w:r>
      <w:proofErr w:type="spellEnd"/>
    </w:p>
    <w:p w14:paraId="37E2C8BC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23BA167" w14:textId="77777777" w:rsidR="002C2B46" w:rsidRPr="00361788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</w:pP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Giới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-</w:t>
      </w:r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dhātu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- ở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đây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có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nghĩa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là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nguyên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chất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nguyên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tố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Nội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dung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bài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kinh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nói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về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nền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tảng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căn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bản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của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chánh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trí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Với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một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người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với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tuệ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giác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đã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biết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rõ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những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nguyên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tố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nầy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thì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đó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phải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là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bậc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thiện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trí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thật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sự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Một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người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trí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như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vậy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không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còn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sợ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hãi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Đây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là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khẳng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định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về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trình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độ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tu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chứng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cũng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như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nói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lên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vai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trò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thượng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tôn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của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trí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tuệ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thật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sự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.</w:t>
      </w:r>
    </w:p>
    <w:p w14:paraId="14AB9C60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69ACBF2" w14:textId="5D4C7B90" w:rsidR="002C2B46" w:rsidRPr="00361788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</w:pPr>
      <w:r w:rsidRPr="00FB17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5</w:t>
      </w:r>
      <w:r w:rsidR="000E45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52</w:t>
      </w:r>
      <w:r w:rsidRPr="00FB17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Người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trí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thì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không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sợ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mà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người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còn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sợ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hãi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thì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chưa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thật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sự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là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người</w:t>
      </w:r>
      <w:proofErr w:type="spellEnd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trí</w:t>
      </w:r>
      <w:proofErr w:type="spellEnd"/>
    </w:p>
    <w:p w14:paraId="4B8EB7D0" w14:textId="77777777" w:rsidR="002C2B46" w:rsidRPr="00361788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</w:pPr>
    </w:p>
    <w:p w14:paraId="3D2E898B" w14:textId="77777777" w:rsidR="002C2B46" w:rsidRPr="000819BA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</w:pP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Trong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một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pháp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thoại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hằng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ngày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cho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chư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tăng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Bậc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Đạo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Sư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đã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khẳng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định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một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điều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mà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chỉ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có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sự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đắc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chứng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thật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sự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của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các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bậc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thánh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đệ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tử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mới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thể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hiện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được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đó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là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sự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vô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uý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ở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trình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độ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cao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nhất</w:t>
      </w:r>
      <w:proofErr w:type="spellEnd"/>
      <w:r w:rsidRPr="0036178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:</w:t>
      </w:r>
    </w:p>
    <w:p w14:paraId="3D5F7150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18ADF69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325E9">
        <w:rPr>
          <w:b/>
          <w:bCs/>
          <w:noProof/>
          <w:color w:val="70AD47" w:themeColor="accent6"/>
          <w:sz w:val="36"/>
          <w:szCs w:val="36"/>
        </w:rPr>
        <w:drawing>
          <wp:inline distT="0" distB="0" distL="0" distR="0" wp14:anchorId="16D74E27" wp14:editId="5CDDDC19">
            <wp:extent cx="3699933" cy="600729"/>
            <wp:effectExtent l="0" t="0" r="0" b="0"/>
            <wp:docPr id="17" name="Picture 17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white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670" cy="64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96E5A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9FB36CE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D572A">
        <w:rPr>
          <w:rFonts w:ascii="Times New Roman" w:hAnsi="Times New Roman" w:cs="Times New Roman"/>
          <w:b/>
          <w:color w:val="385623" w:themeColor="accent6" w:themeShade="80"/>
          <w:sz w:val="32"/>
          <w:szCs w:val="28"/>
          <w:lang w:val="en-US"/>
        </w:rPr>
        <w:t>N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vầy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nghe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</w:p>
    <w:p w14:paraId="15725AF3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F17D525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trú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ở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vatth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ī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Xá-vẹ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̂),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Jetavana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(Kỳ-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Lâm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tịnh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thapi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ṇḍ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ika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Cấp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Ðộc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). Ở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gọi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--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". </w:t>
      </w:r>
    </w:p>
    <w:p w14:paraId="3058E77A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DB4F089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--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vâng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</w:p>
    <w:p w14:paraId="017CA0F9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53824D5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phải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ṇḍ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vọng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vọng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phải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phải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tia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lửa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ngôi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thiêu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ngôi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lầu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trét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trong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trét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ngoài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che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khỏi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chốt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khóa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gài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̃,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cửa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đóng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̃;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cũng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phải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vọng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vọng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phải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phải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ke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đầy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Ke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đầy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vọng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vọng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Ke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đâ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vọng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,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Chúng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sẽ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suy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tìm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cần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phải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tập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75E9D7F1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70E38B8" w14:textId="6E3AE09A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</w:pPr>
      <w:r w:rsidRPr="00FB17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5</w:t>
      </w:r>
      <w:r w:rsidR="000E45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53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Thế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 xml:space="preserve"> nào bậc hiền trí thật sự</w:t>
      </w:r>
    </w:p>
    <w:p w14:paraId="67A2A5F6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</w:pPr>
    </w:p>
    <w:p w14:paraId="65C5B445" w14:textId="77777777" w:rsidR="002C2B46" w:rsidRPr="00D615E0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D615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ậ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hi</w:t>
      </w:r>
      <w:r w:rsidRPr="00D615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</w:t>
      </w:r>
      <w:r w:rsidRPr="00D615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í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</w:t>
      </w:r>
      <w:r w:rsidRPr="00D615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ậ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615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ự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D615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à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ng</w:t>
      </w:r>
      <w:r w:rsidRPr="00D615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ườ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hi</w:t>
      </w:r>
      <w:r w:rsidRPr="00D615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bi</w:t>
      </w:r>
      <w:r w:rsidRPr="00D615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nh</w:t>
      </w:r>
      <w:r w:rsidRPr="00D615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ữ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nguy</w:t>
      </w:r>
      <w:r w:rsidRPr="00D615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ê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D615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Pr="00D615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ủ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cu</w:t>
      </w:r>
      <w:r w:rsidRPr="00D615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D615E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ố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:</w:t>
      </w:r>
    </w:p>
    <w:p w14:paraId="6CA1961A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14:paraId="0E0857E3" w14:textId="77777777" w:rsidR="002C2B46" w:rsidRPr="002E4B0B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C325E9">
        <w:rPr>
          <w:b/>
          <w:bCs/>
          <w:noProof/>
          <w:color w:val="70AD47" w:themeColor="accent6"/>
          <w:sz w:val="36"/>
          <w:szCs w:val="36"/>
        </w:rPr>
        <w:drawing>
          <wp:inline distT="0" distB="0" distL="0" distR="0" wp14:anchorId="4651922F" wp14:editId="4261EC84">
            <wp:extent cx="3699933" cy="600729"/>
            <wp:effectExtent l="0" t="0" r="0" b="0"/>
            <wp:docPr id="1" name="Picture 1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white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670" cy="64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05D6E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1AD271F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nghe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</w:p>
    <w:p w14:paraId="6AC281F0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2FFBE70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Ðến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suy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tìm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?" </w:t>
      </w:r>
    </w:p>
    <w:p w14:paraId="6839AEE5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7F769BA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Cho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,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phi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trí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suy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tìm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". </w:t>
      </w:r>
    </w:p>
    <w:p w14:paraId="399FB294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E8ED830" w14:textId="77777777" w:rsidR="00A528F5" w:rsidRDefault="00A528F5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</w:p>
    <w:p w14:paraId="7034D670" w14:textId="77777777" w:rsidR="00A528F5" w:rsidRDefault="00A528F5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</w:p>
    <w:p w14:paraId="22E91015" w14:textId="77777777" w:rsidR="00A528F5" w:rsidRDefault="00A528F5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</w:p>
    <w:p w14:paraId="35B08D25" w14:textId="77777777" w:rsidR="00A528F5" w:rsidRDefault="00A528F5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</w:p>
    <w:p w14:paraId="5A405295" w14:textId="77777777" w:rsidR="00A528F5" w:rsidRDefault="00A528F5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</w:p>
    <w:p w14:paraId="397D7690" w14:textId="77777777" w:rsidR="00A528F5" w:rsidRDefault="00A528F5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</w:p>
    <w:p w14:paraId="61ECB5CD" w14:textId="77777777" w:rsidR="00A528F5" w:rsidRDefault="00A528F5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</w:p>
    <w:p w14:paraId="24EB0982" w14:textId="77777777" w:rsidR="00A528F5" w:rsidRDefault="00A528F5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</w:p>
    <w:p w14:paraId="774B8181" w14:textId="77777777" w:rsidR="00A528F5" w:rsidRDefault="00A528F5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</w:p>
    <w:p w14:paraId="3E929F79" w14:textId="26B43B35" w:rsidR="002C2B46" w:rsidRPr="00000924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lastRenderedPageBreak/>
        <w:t>5</w:t>
      </w:r>
      <w:r w:rsidR="00EC6E5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5</w:t>
      </w:r>
      <w:r w:rsidR="000E454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 xml:space="preserve">. </w:t>
      </w:r>
      <w:proofErr w:type="spellStart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Những</w:t>
      </w:r>
      <w:proofErr w:type="spellEnd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đị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nh</w:t>
      </w:r>
      <w:proofErr w:type="spellEnd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lý</w:t>
      </w:r>
      <w:proofErr w:type="spellEnd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khác</w:t>
      </w:r>
      <w:proofErr w:type="spellEnd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nhau</w:t>
      </w:r>
      <w:proofErr w:type="spellEnd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về</w:t>
      </w:r>
      <w:proofErr w:type="spellEnd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thế</w:t>
      </w:r>
      <w:proofErr w:type="spellEnd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giới</w:t>
      </w:r>
      <w:proofErr w:type="spellEnd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và</w:t>
      </w:r>
      <w:proofErr w:type="spellEnd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siêu</w:t>
      </w:r>
      <w:proofErr w:type="spellEnd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092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thế</w:t>
      </w:r>
      <w:proofErr w:type="spellEnd"/>
    </w:p>
    <w:p w14:paraId="19FCB848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</w:pPr>
    </w:p>
    <w:p w14:paraId="0F365509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V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ớ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l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d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ạ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y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v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ề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á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nguy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ê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ố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ủ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v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ạ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ph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á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p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Đứ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Th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ế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ô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đề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ậ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p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đế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nh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ữ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bi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ể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đồ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mang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í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nh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to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à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di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ệ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đố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ượ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ù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ủ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tu</w:t>
      </w:r>
      <w:r w:rsidRPr="0000092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ệ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 xml:space="preserve"> tri:</w:t>
      </w:r>
    </w:p>
    <w:p w14:paraId="3268FA8F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</w:pPr>
    </w:p>
    <w:p w14:paraId="006113F3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</w:pPr>
      <w:r w:rsidRPr="00C325E9">
        <w:rPr>
          <w:b/>
          <w:bCs/>
          <w:noProof/>
          <w:color w:val="70AD47" w:themeColor="accent6"/>
          <w:sz w:val="36"/>
          <w:szCs w:val="36"/>
        </w:rPr>
        <w:drawing>
          <wp:inline distT="0" distB="0" distL="0" distR="0" wp14:anchorId="41BB5CD1" wp14:editId="4BE4A819">
            <wp:extent cx="3699933" cy="600729"/>
            <wp:effectExtent l="0" t="0" r="0" b="0"/>
            <wp:docPr id="2" name="Picture 2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white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670" cy="64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6F625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85DAB01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Ðến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?" </w:t>
      </w:r>
    </w:p>
    <w:p w14:paraId="6C762B1D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C60EB01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tám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sắc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̃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̃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tỷ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hương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tỷ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xúc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tám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". </w:t>
      </w:r>
    </w:p>
    <w:p w14:paraId="7D243564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12127B9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?" </w:t>
      </w:r>
    </w:p>
    <w:p w14:paraId="1FFDE1B7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9C8E68B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địa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thủy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phong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hỏa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mực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". </w:t>
      </w:r>
    </w:p>
    <w:p w14:paraId="5B41641F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6AADC3D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". </w:t>
      </w:r>
    </w:p>
    <w:p w14:paraId="13D00E58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FC2F4F3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ưu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minh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". </w:t>
      </w:r>
    </w:p>
    <w:p w14:paraId="653BE3D8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5A0BFF1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?" </w:t>
      </w:r>
    </w:p>
    <w:p w14:paraId="42F05EA9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990ED28" w14:textId="5B46F06D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". </w:t>
      </w:r>
    </w:p>
    <w:p w14:paraId="57E6FB1C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?" </w:t>
      </w:r>
    </w:p>
    <w:p w14:paraId="533C4A5F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AFDF940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sắc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sắc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"Tỷ-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". </w:t>
      </w:r>
    </w:p>
    <w:p w14:paraId="0C4FE4D2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009F439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?" </w:t>
      </w:r>
    </w:p>
    <w:p w14:paraId="48EB27CA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0625E9B" w14:textId="5C48158B" w:rsidR="002C2B46" w:rsidRPr="008C5505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hai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hai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"</w:t>
      </w:r>
      <w:r w:rsidR="008C5505">
        <w:rPr>
          <w:rFonts w:ascii="Times New Roman" w:hAnsi="Times New Roman" w:cs="Times New Roman"/>
          <w:color w:val="000000"/>
          <w:sz w:val="28"/>
          <w:szCs w:val="28"/>
          <w:lang w:val="vi-VN"/>
        </w:rPr>
        <w:t>.</w:t>
      </w:r>
    </w:p>
    <w:p w14:paraId="1BF7870E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</w:p>
    <w:p w14:paraId="0204F144" w14:textId="09D6EE53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>55</w:t>
      </w:r>
      <w:r w:rsidR="000E454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>. Định lý về duyên sinh</w:t>
      </w:r>
    </w:p>
    <w:p w14:paraId="12A874A1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</w:p>
    <w:p w14:paraId="638EFD6F" w14:textId="77777777" w:rsidR="002C2B46" w:rsidRPr="00984415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</w:t>
      </w:r>
      <w:r w:rsidRPr="00C6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ự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</w:t>
      </w:r>
      <w:r w:rsidRPr="00C6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ệ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</w:t>
      </w:r>
      <w:r w:rsidRPr="00C6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ữ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</w:t>
      </w:r>
      <w:r w:rsidRPr="00C6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ũ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ch</w:t>
      </w:r>
      <w:r w:rsidRPr="00C6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ú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sanh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</w:t>
      </w:r>
      <w:r w:rsidRPr="00C6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à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</w:t>
      </w:r>
      <w:r w:rsidRPr="00C6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â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y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chuy</w:t>
      </w:r>
      <w:r w:rsidRPr="00C6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ề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</w:t>
      </w:r>
      <w:r w:rsidRPr="00C6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ủ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</w:t>
      </w:r>
      <w:r w:rsidRPr="00C6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á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độ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</w:t>
      </w:r>
      <w:r w:rsidRPr="00C6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à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00C6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ị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</w:t>
      </w:r>
      <w:r w:rsidRPr="00C6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á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5A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độ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”:</w:t>
      </w:r>
    </w:p>
    <w:p w14:paraId="7F9D7DF6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</w:pPr>
    </w:p>
    <w:p w14:paraId="57F6431F" w14:textId="77777777" w:rsidR="002C2B46" w:rsidRPr="00000924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</w:pPr>
      <w:r w:rsidRPr="00C325E9">
        <w:rPr>
          <w:b/>
          <w:bCs/>
          <w:noProof/>
          <w:color w:val="70AD47" w:themeColor="accent6"/>
          <w:sz w:val="36"/>
          <w:szCs w:val="36"/>
        </w:rPr>
        <w:drawing>
          <wp:inline distT="0" distB="0" distL="0" distR="0" wp14:anchorId="1E11AFAF" wp14:editId="278D95EE">
            <wp:extent cx="3699933" cy="600729"/>
            <wp:effectExtent l="0" t="0" r="0" b="0"/>
            <wp:docPr id="3" name="Picture 3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white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670" cy="64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9E6BD" w14:textId="77777777" w:rsidR="002C2B46" w:rsidRPr="00E2274A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</w:p>
    <w:p w14:paraId="68959868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́?" </w:t>
      </w:r>
    </w:p>
    <w:p w14:paraId="4E04AD04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46E4720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nội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ngoại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mắt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sắc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tai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tiếng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mũi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hương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lưỡi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xúc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nội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ngoại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́". </w:t>
      </w:r>
    </w:p>
    <w:p w14:paraId="35AB53D8" w14:textId="77777777" w:rsidR="002C2B46" w:rsidRPr="00E2274A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8BC484F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?" </w:t>
      </w:r>
    </w:p>
    <w:p w14:paraId="3A2EB313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9E9A1E4" w14:textId="7F86BFC0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Ở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đây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,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Nếu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kia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kia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Nếu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kia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kia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minh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sắc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sắc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lục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nhập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lục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nhập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xúc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xúc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lão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sầu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bi,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ưu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não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tập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của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toàn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uẩn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12F4A0EA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Nhưng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tham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hoàn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toàn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của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chính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minh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sắc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sắc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lục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nhập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lục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nhập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xúc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xúc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lão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sầu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bi,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ưu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não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đoạn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đoạn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hoàn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toàn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của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uẩn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Cho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". </w:t>
      </w:r>
    </w:p>
    <w:p w14:paraId="704AB471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E73EC"/>
          <w:sz w:val="28"/>
          <w:szCs w:val="28"/>
          <w:lang w:val="en-US"/>
        </w:rPr>
      </w:pPr>
    </w:p>
    <w:p w14:paraId="7CF9464A" w14:textId="2620BBFC" w:rsidR="002C2B46" w:rsidRPr="008E33E2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>55</w:t>
      </w:r>
      <w:r w:rsidR="000E454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Những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 xml:space="preserve"> gì có thể và những gì không thể</w:t>
      </w:r>
    </w:p>
    <w:p w14:paraId="020A6CD0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</w:p>
    <w:p w14:paraId="64FD18A3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Bi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ế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õ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nh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ữ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ì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ó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ể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à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kh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ô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ể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ề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ph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á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á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nh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ủ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ạ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ữ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à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đ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ề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kh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ẳ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đị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nh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ch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ẳ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nh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ữ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xua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tan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nghi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ho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ặ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à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ò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xo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á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đ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ự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hoang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ợ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ã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đố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ớ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ậ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</w:t>
      </w:r>
      <w:r w:rsidRPr="000F2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í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5CA72472" w14:textId="77777777" w:rsidR="002C2B46" w:rsidRPr="000F24A4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</w:p>
    <w:p w14:paraId="132E043B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325E9">
        <w:rPr>
          <w:b/>
          <w:bCs/>
          <w:noProof/>
          <w:color w:val="70AD47" w:themeColor="accent6"/>
          <w:sz w:val="36"/>
          <w:szCs w:val="36"/>
        </w:rPr>
        <w:drawing>
          <wp:inline distT="0" distB="0" distL="0" distR="0" wp14:anchorId="7DBD9EA1" wp14:editId="6E7B7827">
            <wp:extent cx="3699933" cy="600729"/>
            <wp:effectExtent l="0" t="0" r="0" b="0"/>
            <wp:docPr id="4" name="Picture 4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white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670" cy="64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5049A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96E787D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phi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́?" </w:t>
      </w:r>
    </w:p>
    <w:p w14:paraId="0E112682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2FF0D90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Ở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đây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,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tựu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ṃ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xem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thường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còn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xem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thường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còn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tựu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niệm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niệm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tựu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niệm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ngã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niệm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ngã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</w:p>
    <w:p w14:paraId="4DB819F7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AC8EB9A" w14:textId="4B826E32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tựu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sinh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mạng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mẹ.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sinh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mạng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mẹ.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tựu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sinh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mạng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cha...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sinh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mạng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A-la-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hán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444EB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tựu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tâm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Lai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tâm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Lai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tựu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hòa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hợp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Tăng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hòa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hợp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Tăng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tựu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cao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Ðạo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cao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Ðạo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</w:p>
    <w:p w14:paraId="790348BC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E0A53AE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cùng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trong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lokadh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hai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A-la-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hán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Ðẳng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xuất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lần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trước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cùng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trong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A-la-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hán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Ðẳng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xuất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cùng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trong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hai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vua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Chuyển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Luân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xuất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lần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trước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trong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vua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Chuyển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Luân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xuất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</w:p>
    <w:p w14:paraId="3D38E598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ACCD894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̃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A- La-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Hán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Ðẳng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A-la-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hán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Ðẳng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ra. "Vị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̃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Sakka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Ðê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́ 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thích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Sakka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̃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vương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vương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̃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Phạm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Phạm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</w:p>
    <w:p w14:paraId="2F9D6FDF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5D98A24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 quả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báo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 quả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báo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khẩu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 quả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báo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 quả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báo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 quả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báo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 quả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báo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khẩu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 quả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báo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 quả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báo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khả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</w:p>
    <w:p w14:paraId="45954F89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C19070D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mạng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chung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thú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cõi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mạng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chung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cõi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̃,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thú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đọa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địa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khẩu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mạng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chung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thú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cõi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khẩu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mạng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chung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cõi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̃,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thú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đọa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địa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</w:p>
    <w:p w14:paraId="37302DC1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E580926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cõi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̃,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thú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đọa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địa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thú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cõi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khẩu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cõi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̃,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thú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đọa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địa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khẩu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thú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cõi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ra". </w:t>
      </w:r>
    </w:p>
    <w:p w14:paraId="2263CDF3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9E0A044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Cho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vừa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: "Tỷ-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phi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́". </w:t>
      </w:r>
    </w:p>
    <w:p w14:paraId="29292A26" w14:textId="77777777" w:rsidR="00EC6E55" w:rsidRDefault="00EC6E55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</w:pPr>
    </w:p>
    <w:p w14:paraId="3A64EF86" w14:textId="1A6F931A" w:rsidR="002C2B46" w:rsidRPr="008254C2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>55</w:t>
      </w:r>
      <w:r w:rsidR="000E454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 xml:space="preserve">.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Câu</w:t>
      </w:r>
      <w:proofErr w:type="spellEnd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hỏi</w:t>
      </w:r>
      <w:proofErr w:type="spellEnd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từ</w:t>
      </w:r>
      <w:proofErr w:type="spellEnd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sự</w:t>
      </w:r>
      <w:proofErr w:type="spellEnd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cảm</w:t>
      </w:r>
      <w:proofErr w:type="spellEnd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thán</w:t>
      </w:r>
      <w:proofErr w:type="spellEnd"/>
    </w:p>
    <w:p w14:paraId="4D45BF1F" w14:textId="77777777" w:rsidR="002C2B46" w:rsidRPr="008254C2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</w:p>
    <w:p w14:paraId="07C1E121" w14:textId="3CEC99D0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Tôn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giả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Ā</w:t>
      </w:r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nanda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thị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giả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của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Đức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Thế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Tôn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vô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cùng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hoan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h</w:t>
      </w:r>
      <w:r w:rsidR="00EF07F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ỷ</w:t>
      </w:r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khi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nghe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những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lời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Phật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dạy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trong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bài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kinh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nầy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đã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bạch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hỏi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về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tên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của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pháp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môn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dhammapariyāya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).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Đức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Thế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Tôn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dạy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có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thề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gọi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là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Đa</w:t>
      </w:r>
      <w:proofErr w:type="spellEnd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Nguyên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hay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Đa</w:t>
      </w:r>
      <w:proofErr w:type="spellEnd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Giới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bahudhātuko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),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Tứ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Chuyển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catuparivaṭṭa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tức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giới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căn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duyên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khởi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những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điều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có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thể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và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không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có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thể</w:t>
      </w:r>
      <w:proofErr w:type="spellEnd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Pháp</w:t>
      </w:r>
      <w:proofErr w:type="spellEnd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Kính</w:t>
      </w:r>
      <w:proofErr w:type="spellEnd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(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dhammādāsa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Trống</w:t>
      </w:r>
      <w:proofErr w:type="spellEnd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Bất</w:t>
      </w:r>
      <w:proofErr w:type="spellEnd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Tử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amatadundubhi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Chiến</w:t>
      </w:r>
      <w:proofErr w:type="spellEnd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Thắng</w:t>
      </w:r>
      <w:proofErr w:type="spellEnd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Tối</w:t>
      </w:r>
      <w:proofErr w:type="spellEnd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Thượng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anuttaro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saṅgāmavijaya</w:t>
      </w:r>
      <w:proofErr w:type="spellEnd"/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):</w:t>
      </w:r>
    </w:p>
    <w:p w14:paraId="33E672CD" w14:textId="77777777" w:rsidR="002C2B46" w:rsidRPr="000543F4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</w:p>
    <w:p w14:paraId="2ACEE4B6" w14:textId="77777777" w:rsidR="002C2B46" w:rsidRPr="008254C2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C325E9">
        <w:rPr>
          <w:b/>
          <w:bCs/>
          <w:noProof/>
          <w:color w:val="70AD47" w:themeColor="accent6"/>
          <w:sz w:val="36"/>
          <w:szCs w:val="36"/>
        </w:rPr>
        <w:drawing>
          <wp:inline distT="0" distB="0" distL="0" distR="0" wp14:anchorId="11BD5F24" wp14:editId="28F79C01">
            <wp:extent cx="3699933" cy="600729"/>
            <wp:effectExtent l="0" t="0" r="0" b="0"/>
            <wp:docPr id="5" name="Picture 5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white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670" cy="64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4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</w:p>
    <w:p w14:paraId="5E28E378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1AB6C20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nghe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nói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</w:p>
    <w:p w14:paraId="085FF94C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4EB7AC6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Thật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thay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!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Thật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thay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!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? </w:t>
      </w:r>
    </w:p>
    <w:p w14:paraId="38D1F78A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A123B67" w14:textId="37D12AA9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--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hãy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Ða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hãy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nầy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Bốn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chuyển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Catuparivaṭṭo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hãy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kính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Dhamm</w:t>
      </w:r>
      <w:r w:rsidR="00EF07F5"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EF07F5"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hãy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Trống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hãy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thượng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chiến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thắng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587DC931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C9C306B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thuyết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giảng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hoan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tín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dạy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3EFA6DFC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85A32CB" w14:textId="77777777" w:rsidR="002C2B46" w:rsidRPr="00C65512" w:rsidRDefault="002C2B46" w:rsidP="00A528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385623" w:themeColor="accent6" w:themeShade="80"/>
          <w:lang w:val="vi-VN"/>
        </w:rPr>
      </w:pPr>
      <w:proofErr w:type="spellStart"/>
      <w:r w:rsidRPr="00C65512">
        <w:rPr>
          <w:rFonts w:ascii="Times New Roman" w:hAnsi="Times New Roman" w:cs="Times New Roman"/>
          <w:b/>
          <w:i/>
          <w:color w:val="385623" w:themeColor="accent6" w:themeShade="80"/>
          <w:lang w:val="en-US"/>
        </w:rPr>
        <w:t>Dịch</w:t>
      </w:r>
      <w:proofErr w:type="spellEnd"/>
      <w:r w:rsidRPr="00C65512">
        <w:rPr>
          <w:rFonts w:ascii="Times New Roman" w:hAnsi="Times New Roman" w:cs="Times New Roman"/>
          <w:b/>
          <w:i/>
          <w:color w:val="385623" w:themeColor="accent6" w:themeShade="80"/>
          <w:lang w:val="vi-VN"/>
        </w:rPr>
        <w:t xml:space="preserve"> giả: Hoà Thượng Thích Minh Châu</w:t>
      </w:r>
    </w:p>
    <w:p w14:paraId="275B4BD9" w14:textId="77777777" w:rsidR="002C2B46" w:rsidRPr="00C65512" w:rsidRDefault="002C2B46" w:rsidP="00A528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385623" w:themeColor="accent6" w:themeShade="80"/>
          <w:lang w:val="vi-VN"/>
        </w:rPr>
      </w:pPr>
      <w:r w:rsidRPr="00C65512">
        <w:rPr>
          <w:rFonts w:ascii="Times New Roman" w:hAnsi="Times New Roman" w:cs="Times New Roman"/>
          <w:b/>
          <w:i/>
          <w:color w:val="385623" w:themeColor="accent6" w:themeShade="80"/>
          <w:lang w:val="vi-VN"/>
        </w:rPr>
        <w:t>Phân đoạn &amp; chú thích: Tỳ Kheo Giác Đẳng</w:t>
      </w:r>
    </w:p>
    <w:p w14:paraId="74797CD9" w14:textId="77777777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lang w:val="en-US"/>
        </w:rPr>
      </w:pPr>
      <w:r w:rsidRPr="00C65512">
        <w:rPr>
          <w:rFonts w:ascii="Times New Roman" w:hAnsi="Times New Roman" w:cs="Times New Roman"/>
          <w:b/>
          <w:color w:val="385623" w:themeColor="accent6" w:themeShade="80"/>
          <w:sz w:val="28"/>
          <w:lang w:val="en-US"/>
        </w:rPr>
        <w:t>-</w:t>
      </w:r>
      <w:proofErr w:type="spellStart"/>
      <w:r w:rsidRPr="00C65512">
        <w:rPr>
          <w:rFonts w:ascii="Times New Roman" w:hAnsi="Times New Roman" w:cs="Times New Roman"/>
          <w:b/>
          <w:color w:val="385623" w:themeColor="accent6" w:themeShade="80"/>
          <w:sz w:val="28"/>
          <w:lang w:val="en-US"/>
        </w:rPr>
        <w:t>ooOoo</w:t>
      </w:r>
      <w:proofErr w:type="spellEnd"/>
      <w:r w:rsidRPr="00C65512">
        <w:rPr>
          <w:rFonts w:ascii="Times New Roman" w:hAnsi="Times New Roman" w:cs="Times New Roman"/>
          <w:b/>
          <w:color w:val="385623" w:themeColor="accent6" w:themeShade="80"/>
          <w:sz w:val="28"/>
          <w:lang w:val="en-US"/>
        </w:rPr>
        <w:t>-</w:t>
      </w:r>
    </w:p>
    <w:p w14:paraId="73B799CC" w14:textId="77777777" w:rsidR="002C2B46" w:rsidRPr="00C65512" w:rsidRDefault="002C2B46" w:rsidP="00A528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Cs w:val="22"/>
          <w:lang w:val="en-US"/>
        </w:rPr>
      </w:pPr>
    </w:p>
    <w:p w14:paraId="4828F8DF" w14:textId="77777777" w:rsidR="00A528F5" w:rsidRDefault="00A528F5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</w:pPr>
    </w:p>
    <w:p w14:paraId="4981DB6B" w14:textId="77777777" w:rsidR="00A528F5" w:rsidRDefault="00A528F5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</w:pPr>
    </w:p>
    <w:p w14:paraId="37C7F0F2" w14:textId="77777777" w:rsidR="00A528F5" w:rsidRDefault="00A528F5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</w:pPr>
    </w:p>
    <w:p w14:paraId="3EF93118" w14:textId="77777777" w:rsidR="00A528F5" w:rsidRDefault="00A528F5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</w:pPr>
    </w:p>
    <w:p w14:paraId="5C5D514A" w14:textId="71A207D5" w:rsidR="00A528F5" w:rsidRDefault="00A528F5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</w:pPr>
    </w:p>
    <w:p w14:paraId="70136C3D" w14:textId="342C55B9" w:rsidR="001143D8" w:rsidRDefault="001143D8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</w:pPr>
    </w:p>
    <w:p w14:paraId="23E173E6" w14:textId="1B28024B" w:rsidR="001143D8" w:rsidRDefault="001143D8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</w:pPr>
    </w:p>
    <w:p w14:paraId="68ECB283" w14:textId="77777777" w:rsidR="001143D8" w:rsidRDefault="001143D8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</w:pPr>
    </w:p>
    <w:p w14:paraId="659428CF" w14:textId="03047481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85623" w:themeColor="accent6" w:themeShade="80"/>
          <w:sz w:val="32"/>
          <w:szCs w:val="28"/>
          <w:lang w:val="en-US"/>
        </w:rPr>
      </w:pP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lastRenderedPageBreak/>
        <w:t>Kinh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 xml:space="preserve"> 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>sô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>́ 115 [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>tóm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 xml:space="preserve"> 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>tắt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>]</w:t>
      </w:r>
    </w:p>
    <w:p w14:paraId="7FEE7738" w14:textId="77777777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85623" w:themeColor="accent6" w:themeShade="80"/>
          <w:sz w:val="40"/>
          <w:szCs w:val="28"/>
          <w:lang w:val="en-US"/>
        </w:rPr>
      </w:pP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>Kinh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 xml:space="preserve"> 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>Đa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 xml:space="preserve"> 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>Giới</w:t>
      </w:r>
      <w:proofErr w:type="spellEnd"/>
    </w:p>
    <w:p w14:paraId="7A60A05E" w14:textId="77777777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85623" w:themeColor="accent6" w:themeShade="80"/>
          <w:sz w:val="40"/>
          <w:szCs w:val="28"/>
          <w:lang w:val="en-US"/>
        </w:rPr>
      </w:pPr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>(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>Bahudhātuka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 xml:space="preserve"> Sutta)</w:t>
      </w:r>
    </w:p>
    <w:p w14:paraId="67F52E42" w14:textId="77777777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  <w:lang w:val="en-US"/>
        </w:rPr>
      </w:pPr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en-US"/>
        </w:rPr>
        <w:t>(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en-US"/>
        </w:rPr>
        <w:t>M.iii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en-US"/>
        </w:rPr>
        <w:t>, 61)</w:t>
      </w:r>
    </w:p>
    <w:p w14:paraId="43FC7A69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7F0DF37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ở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̃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ke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vọng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còn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tập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suy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tìm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Ānanda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định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nghĩa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Tỷ-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phi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́. </w:t>
      </w:r>
    </w:p>
    <w:p w14:paraId="7EB02F59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8155887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phạm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trù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</w:p>
    <w:p w14:paraId="75F1FBCC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F55A942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1/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tám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căn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trần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744B3565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44C5D87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2/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Địa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thủy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hỏa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phong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00ACC503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F0EA3B5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3/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ưu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minh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6FAB499E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9342950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4/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01219FBC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1F98F38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5/ Ba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sắc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sắc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5DF8195B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1F19E60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6/ Hai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7D5579BA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32BBEE5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II.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nội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ngoại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Mắt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sắc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tai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tiếng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mũi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mùi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lưỡi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xúc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50472770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4C0E221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III.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kia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kia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kia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kia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hai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duyên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minh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lão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tập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của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toàn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bọ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uẩn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minh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lão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sầu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bi,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ưu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não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đoạn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diệt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hoàn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toàn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của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uẩn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06B00227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94F56CE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IV.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phi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́: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Tỷ-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</w:p>
    <w:p w14:paraId="63C1DEFF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F94C564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1/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tựu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xem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thường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ngã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xem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thường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ngã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điều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ra. </w:t>
      </w:r>
    </w:p>
    <w:p w14:paraId="29653E42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C1234E8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2/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tựu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còn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phạm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năm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tội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nghịch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mẹ,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A- la-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hán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phá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hòa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hợp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Tăng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máu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điều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năm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tội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nghịch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điều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ra. </w:t>
      </w:r>
    </w:p>
    <w:p w14:paraId="51847455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16FC8BA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3/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tựu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kiến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cao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Đạo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ngoài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điều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18747E56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81F58E5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4/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Trong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cùng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hai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Chánh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đẳng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xuất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cùng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lần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75A2371C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Đối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Chuyển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luân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vương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cũng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6B2918EB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2ADD101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5/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̃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thích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Phạm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vương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Nam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thì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0137E0EB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7BC4AC5" w14:textId="77777777" w:rsidR="002C2B46" w:rsidRPr="00681B09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6/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khẩu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 quả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báo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đẹp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khẩu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có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 quả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báo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đẹp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khẩu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cảnh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đẹp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khẩu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quả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báo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xấu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ác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đọa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địa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6D8D58A2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7/ Vị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khẩu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 quả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báo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xấu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cảnh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xấu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lại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khẩu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ý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quả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báo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làm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hành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sẽ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sanh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vào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thú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thiên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cõi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này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628E27D3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29AB5EE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thuyết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giảng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vậy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gia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Ānanda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hoan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hy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tín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tho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lời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Tôn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dạy</w:t>
      </w:r>
      <w:proofErr w:type="spellEnd"/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04420AA3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49EB1E8" w14:textId="77777777" w:rsidR="002C2B46" w:rsidRPr="00C65512" w:rsidRDefault="002C2B46" w:rsidP="00A528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385623" w:themeColor="accent6" w:themeShade="80"/>
          <w:lang w:val="vi-VN"/>
        </w:rPr>
      </w:pPr>
      <w:proofErr w:type="spellStart"/>
      <w:r w:rsidRPr="00C65512">
        <w:rPr>
          <w:rFonts w:ascii="Times New Roman" w:hAnsi="Times New Roman" w:cs="Times New Roman"/>
          <w:b/>
          <w:i/>
          <w:color w:val="385623" w:themeColor="accent6" w:themeShade="80"/>
          <w:lang w:val="en-US"/>
        </w:rPr>
        <w:t>Biên</w:t>
      </w:r>
      <w:proofErr w:type="spellEnd"/>
      <w:r w:rsidRPr="00C65512">
        <w:rPr>
          <w:rFonts w:ascii="Times New Roman" w:hAnsi="Times New Roman" w:cs="Times New Roman"/>
          <w:b/>
          <w:i/>
          <w:color w:val="385623" w:themeColor="accent6" w:themeShade="80"/>
          <w:lang w:val="vi-VN"/>
        </w:rPr>
        <w:t xml:space="preserve"> soạn: Hoà Thượng Thích Minh Châu</w:t>
      </w:r>
    </w:p>
    <w:p w14:paraId="071C05F0" w14:textId="77777777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lang w:val="en-US"/>
        </w:rPr>
      </w:pPr>
      <w:r w:rsidRPr="00C65512">
        <w:rPr>
          <w:rFonts w:ascii="Times New Roman" w:hAnsi="Times New Roman" w:cs="Times New Roman"/>
          <w:b/>
          <w:color w:val="385623" w:themeColor="accent6" w:themeShade="80"/>
          <w:sz w:val="28"/>
          <w:lang w:val="en-US"/>
        </w:rPr>
        <w:t>-</w:t>
      </w:r>
      <w:proofErr w:type="spellStart"/>
      <w:r w:rsidRPr="00C65512">
        <w:rPr>
          <w:rFonts w:ascii="Times New Roman" w:hAnsi="Times New Roman" w:cs="Times New Roman"/>
          <w:b/>
          <w:color w:val="385623" w:themeColor="accent6" w:themeShade="80"/>
          <w:sz w:val="28"/>
          <w:lang w:val="en-US"/>
        </w:rPr>
        <w:t>ooOoo</w:t>
      </w:r>
      <w:proofErr w:type="spellEnd"/>
      <w:r w:rsidRPr="00C65512">
        <w:rPr>
          <w:rFonts w:ascii="Times New Roman" w:hAnsi="Times New Roman" w:cs="Times New Roman"/>
          <w:b/>
          <w:color w:val="385623" w:themeColor="accent6" w:themeShade="80"/>
          <w:sz w:val="28"/>
          <w:lang w:val="en-US"/>
        </w:rPr>
        <w:t>-</w:t>
      </w:r>
    </w:p>
    <w:p w14:paraId="591C8BB2" w14:textId="77777777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lang w:val="en-US"/>
        </w:rPr>
      </w:pPr>
    </w:p>
    <w:p w14:paraId="37281EC1" w14:textId="77777777" w:rsidR="002C2B46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</w:pPr>
    </w:p>
    <w:p w14:paraId="1930ABF4" w14:textId="39F6F4EB" w:rsidR="002C2B46" w:rsidRDefault="002C2B46" w:rsidP="00A528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</w:pPr>
    </w:p>
    <w:p w14:paraId="521EAB8B" w14:textId="7DA7DAF8" w:rsidR="00683B8E" w:rsidRDefault="00683B8E" w:rsidP="00A528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</w:pPr>
    </w:p>
    <w:p w14:paraId="2B885661" w14:textId="6B1876E4" w:rsidR="00683B8E" w:rsidRDefault="00683B8E" w:rsidP="00A528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</w:pPr>
    </w:p>
    <w:p w14:paraId="2495ECDC" w14:textId="26AC7A48" w:rsidR="00A528F5" w:rsidRDefault="00A528F5" w:rsidP="00A528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</w:pPr>
    </w:p>
    <w:p w14:paraId="41DBE523" w14:textId="2BF24669" w:rsidR="00A528F5" w:rsidRDefault="00A528F5" w:rsidP="00A528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</w:pPr>
    </w:p>
    <w:p w14:paraId="38E472DC" w14:textId="77777777" w:rsidR="00A528F5" w:rsidRDefault="00A528F5" w:rsidP="00A528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</w:pPr>
    </w:p>
    <w:p w14:paraId="7B41814F" w14:textId="77777777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85623" w:themeColor="accent6" w:themeShade="80"/>
          <w:sz w:val="32"/>
          <w:szCs w:val="28"/>
          <w:lang w:val="en-US"/>
        </w:rPr>
      </w:pP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lastRenderedPageBreak/>
        <w:t>Kinh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 xml:space="preserve"> 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>sô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>́ 115 [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>dàn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 xml:space="preserve"> ý]</w:t>
      </w:r>
    </w:p>
    <w:p w14:paraId="1B0AB374" w14:textId="77777777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85623" w:themeColor="accent6" w:themeShade="80"/>
          <w:sz w:val="40"/>
          <w:szCs w:val="28"/>
          <w:lang w:val="en-US"/>
        </w:rPr>
      </w:pP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>Kinh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 xml:space="preserve"> 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>Đa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 xml:space="preserve"> 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>Giới</w:t>
      </w:r>
      <w:proofErr w:type="spellEnd"/>
    </w:p>
    <w:p w14:paraId="04933772" w14:textId="77777777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85623" w:themeColor="accent6" w:themeShade="80"/>
          <w:sz w:val="40"/>
          <w:szCs w:val="28"/>
          <w:lang w:val="en-US"/>
        </w:rPr>
      </w:pPr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>(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>Bahudhātuka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 xml:space="preserve"> Sutta)</w:t>
      </w:r>
    </w:p>
    <w:p w14:paraId="1EC2BCC6" w14:textId="77777777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en-US"/>
        </w:rPr>
      </w:pPr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en-US"/>
        </w:rPr>
        <w:t>(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en-US"/>
        </w:rPr>
        <w:t>M.iii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en-US"/>
        </w:rPr>
        <w:t>, 61)</w:t>
      </w:r>
    </w:p>
    <w:p w14:paraId="2FD0BFCA" w14:textId="77777777" w:rsidR="002C2B46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10E01"/>
          <w:sz w:val="28"/>
          <w:szCs w:val="28"/>
          <w:lang w:val="en-US"/>
        </w:rPr>
      </w:pPr>
    </w:p>
    <w:p w14:paraId="765A6346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A. </w:t>
      </w:r>
      <w:proofErr w:type="spellStart"/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Duyên</w:t>
      </w:r>
      <w:proofErr w:type="spellEnd"/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khởi</w:t>
      </w:r>
      <w:proofErr w:type="spellEnd"/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14:paraId="049F6BCB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2F70BDB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Thế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Tôn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gọi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các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Tỷ-kheo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về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thuyết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giảng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A8ECAD8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30884BB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B. </w:t>
      </w:r>
      <w:proofErr w:type="spellStart"/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Chánh</w:t>
      </w:r>
      <w:proofErr w:type="spellEnd"/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kinh</w:t>
      </w:r>
      <w:proofErr w:type="spellEnd"/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14:paraId="18D8BF9F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E3BE764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I.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Thế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Tôn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dạy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sợ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hãi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thất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vọng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hoạn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nạn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chỉ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đến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với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người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ngu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không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đến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với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người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hiền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trí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Do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vậy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các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Tỷ-kheo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cần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phải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học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tập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để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trở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thành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người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hiền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trí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B28BCBE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4DDC7ED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II.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Thế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Tôn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giải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thích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người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hiền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trí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người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thiện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xảo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về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giới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về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xứ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về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duyên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khởi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về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xứ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và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phi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xứ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B4B8F2A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CBFFD59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Thiện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xảo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về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giới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2C6716ED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9E7428A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18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giới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7F063B4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C2DB361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6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giới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047528C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B36BB8B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6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giới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DC5B8E8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5538E66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6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giới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18AAB1C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FD312AA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3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giới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F7FADCB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03B1AC3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2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giới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67E98C3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1B73639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Thiện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xảo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về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xứ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6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nội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ngoại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xứ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CA80A31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59BB957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Thiện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xảo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về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duyên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khởi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22219A6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13E9D04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Thiện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xảo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về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xứ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và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phi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xứ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có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tất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cả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28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xứ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và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phi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xứ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A1A86A3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6ABE013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AC00FF7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III.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Tôn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giả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Ā</w:t>
      </w:r>
      <w:r w:rsidRPr="00681B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nanda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tán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thán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pháp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môn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Thế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Tôn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vừa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thuyết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giảng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và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hỏi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pháp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môn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ấy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tên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gì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Thế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Tôn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nói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lên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những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tên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để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gọi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pháp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môn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ấy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Đa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giới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Bốn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chuyển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Pháp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kính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Trống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bất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tử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531797B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460E3C2D" w14:textId="77777777" w:rsidR="002C2B46" w:rsidRPr="00B06C3C" w:rsidRDefault="002C2B46" w:rsidP="00A52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C. </w:t>
      </w:r>
      <w:proofErr w:type="spellStart"/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Kết</w:t>
      </w:r>
      <w:proofErr w:type="spellEnd"/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luận</w:t>
      </w:r>
      <w:proofErr w:type="spellEnd"/>
      <w:r w:rsidRPr="00B06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14:paraId="2B2751AE" w14:textId="77777777" w:rsidR="002C2B46" w:rsidRPr="00B06C3C" w:rsidRDefault="002C2B46" w:rsidP="00A528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E75570E" w14:textId="77777777" w:rsidR="002C2B46" w:rsidRDefault="002C2B46" w:rsidP="00A528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Tôn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giả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Ā</w:t>
      </w:r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nanda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hoan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hỷ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thọ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lời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Thế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Tôn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dạy</w:t>
      </w:r>
      <w:proofErr w:type="spellEnd"/>
      <w:r w:rsidRPr="00B06C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6997B92" w14:textId="77777777" w:rsidR="002C2B46" w:rsidRDefault="002C2B46" w:rsidP="00A528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264E75" w14:textId="77777777" w:rsidR="002C2B46" w:rsidRPr="00C65512" w:rsidRDefault="002C2B46" w:rsidP="00A528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385623" w:themeColor="accent6" w:themeShade="80"/>
          <w:lang w:val="vi-VN"/>
        </w:rPr>
      </w:pPr>
      <w:proofErr w:type="spellStart"/>
      <w:r w:rsidRPr="00C65512">
        <w:rPr>
          <w:rFonts w:ascii="Times New Roman" w:hAnsi="Times New Roman" w:cs="Times New Roman"/>
          <w:b/>
          <w:i/>
          <w:color w:val="385623" w:themeColor="accent6" w:themeShade="80"/>
          <w:lang w:val="en-US"/>
        </w:rPr>
        <w:t>Biên</w:t>
      </w:r>
      <w:proofErr w:type="spellEnd"/>
      <w:r w:rsidRPr="00C65512">
        <w:rPr>
          <w:rFonts w:ascii="Times New Roman" w:hAnsi="Times New Roman" w:cs="Times New Roman"/>
          <w:b/>
          <w:i/>
          <w:color w:val="385623" w:themeColor="accent6" w:themeShade="80"/>
          <w:lang w:val="vi-VN"/>
        </w:rPr>
        <w:t xml:space="preserve"> soạn: Hoà Thượng Thích Minh Châu</w:t>
      </w:r>
    </w:p>
    <w:p w14:paraId="6D9C9DBE" w14:textId="77777777" w:rsidR="002C2B46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lang w:val="en-US"/>
        </w:rPr>
      </w:pPr>
      <w:r w:rsidRPr="00C65512">
        <w:rPr>
          <w:rFonts w:ascii="Times New Roman" w:hAnsi="Times New Roman" w:cs="Times New Roman"/>
          <w:b/>
          <w:color w:val="385623" w:themeColor="accent6" w:themeShade="80"/>
          <w:sz w:val="28"/>
          <w:lang w:val="en-US"/>
        </w:rPr>
        <w:t>-</w:t>
      </w:r>
      <w:proofErr w:type="spellStart"/>
      <w:r w:rsidRPr="00C65512">
        <w:rPr>
          <w:rFonts w:ascii="Times New Roman" w:hAnsi="Times New Roman" w:cs="Times New Roman"/>
          <w:b/>
          <w:color w:val="385623" w:themeColor="accent6" w:themeShade="80"/>
          <w:sz w:val="28"/>
          <w:lang w:val="en-US"/>
        </w:rPr>
        <w:t>ooOoo</w:t>
      </w:r>
      <w:proofErr w:type="spellEnd"/>
      <w:r w:rsidRPr="00C65512">
        <w:rPr>
          <w:rFonts w:ascii="Times New Roman" w:hAnsi="Times New Roman" w:cs="Times New Roman"/>
          <w:b/>
          <w:color w:val="385623" w:themeColor="accent6" w:themeShade="80"/>
          <w:sz w:val="28"/>
          <w:lang w:val="en-US"/>
        </w:rPr>
        <w:t xml:space="preserve">- </w:t>
      </w:r>
    </w:p>
    <w:p w14:paraId="2C5C678E" w14:textId="77777777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lang w:val="en-US"/>
        </w:rPr>
      </w:pPr>
    </w:p>
    <w:p w14:paraId="6FFD6ADB" w14:textId="77777777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85623" w:themeColor="accent6" w:themeShade="80"/>
          <w:sz w:val="32"/>
          <w:szCs w:val="28"/>
          <w:lang w:val="en-US"/>
        </w:rPr>
      </w:pP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>Kinh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 xml:space="preserve"> 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>sô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>́ 115 [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>toát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vi-VN"/>
        </w:rPr>
        <w:t xml:space="preserve"> yếu</w:t>
      </w:r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28"/>
          <w:lang w:val="en-US"/>
        </w:rPr>
        <w:t>]</w:t>
      </w:r>
    </w:p>
    <w:p w14:paraId="67F93D35" w14:textId="77777777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85623" w:themeColor="accent6" w:themeShade="80"/>
          <w:sz w:val="40"/>
          <w:szCs w:val="28"/>
          <w:lang w:val="en-US"/>
        </w:rPr>
      </w:pP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>Kinh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 xml:space="preserve"> 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>Đa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 xml:space="preserve"> 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>Giới</w:t>
      </w:r>
      <w:proofErr w:type="spellEnd"/>
    </w:p>
    <w:p w14:paraId="5FADF896" w14:textId="77777777" w:rsidR="002C2B46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</w:pPr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>(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>Bahudhātuka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28"/>
          <w:lang w:val="en-US"/>
        </w:rPr>
        <w:t xml:space="preserve"> Sutta)</w:t>
      </w:r>
    </w:p>
    <w:p w14:paraId="302686A2" w14:textId="77777777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en-US"/>
        </w:rPr>
      </w:pPr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en-US"/>
        </w:rPr>
        <w:t>(</w:t>
      </w:r>
      <w:proofErr w:type="spellStart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en-US"/>
        </w:rPr>
        <w:t>M.iii</w:t>
      </w:r>
      <w:proofErr w:type="spellEnd"/>
      <w:r w:rsidRPr="00C6551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en-US"/>
        </w:rPr>
        <w:t>, 61)</w:t>
      </w:r>
    </w:p>
    <w:p w14:paraId="5107BD28" w14:textId="77777777" w:rsidR="002C2B46" w:rsidRPr="00C65512" w:rsidRDefault="002C2B46" w:rsidP="00A528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85623" w:themeColor="accent6" w:themeShade="80"/>
          <w:szCs w:val="20"/>
          <w:lang w:val="en-US"/>
        </w:rPr>
      </w:pPr>
    </w:p>
    <w:p w14:paraId="30F08C3C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1740B86F" w14:textId="77777777" w:rsidR="002C2B46" w:rsidRPr="00B06C3C" w:rsidRDefault="002C2B46" w:rsidP="00A528F5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vi-VN"/>
        </w:rPr>
      </w:pPr>
      <w:r w:rsidRPr="00B06C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vi-VN"/>
        </w:rPr>
        <w:t>TOÁT YẾU</w:t>
      </w:r>
    </w:p>
    <w:p w14:paraId="28F03D9D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237867DC" w14:textId="77777777" w:rsidR="002C2B46" w:rsidRPr="00681B0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Bahudh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ā</w:t>
      </w:r>
      <w:r w:rsidRPr="00681B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tuka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Sutta </w:t>
      </w:r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Pr="00681B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The Many Kinds of Elements</w:t>
      </w:r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14:paraId="5D3522C2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14:paraId="5A836363" w14:textId="77777777" w:rsidR="002C2B46" w:rsidRPr="00681B0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The Buddha expounds in detail the elements, the sense bases, dependent origination, and the kinds of situations that are possible and impossible in the world</w:t>
      </w: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7D88B0EA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7FF80D0C" w14:textId="77777777" w:rsidR="002C2B46" w:rsidRPr="00681B0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Nhiều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loại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yếu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tô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́. </w:t>
      </w:r>
    </w:p>
    <w:p w14:paraId="6A1971EE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14:paraId="6D3498F1" w14:textId="77777777" w:rsidR="002C2B46" w:rsidRPr="00681B0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giảng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chi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tiết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̀ (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mười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tám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, (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mười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hai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́,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duyên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trường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hợp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có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không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ra ở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đời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14:paraId="15DC3B75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CE1AC2E" w14:textId="77777777" w:rsidR="002C2B46" w:rsidRPr="00681B0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II. 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ÓM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TẮT</w:t>
      </w:r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8972EC9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AEAB934" w14:textId="77777777" w:rsidR="002C2B46" w:rsidRPr="00681B0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dạy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tất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sơ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hãi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thất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vọng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hoạn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nạn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chỉ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phải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trí,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cũng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lửa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lan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ngôi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cỏ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đốt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cháy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rụi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Bởi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tỷ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hãy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tâm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trơ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thành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suy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tìm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hiểu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Tôn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A-nan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hỏi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nào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hiền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dạy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tỷ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kheo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[1],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duyên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phi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́. </w:t>
      </w:r>
    </w:p>
    <w:p w14:paraId="39CFADBF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F495884" w14:textId="77777777" w:rsidR="002C2B46" w:rsidRPr="00681B0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xảo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mười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tám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sáu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căn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sáu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trần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sáu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);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hoặc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sáu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bốn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đại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thêm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);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hoặc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sáu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khô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ưu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minh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[2],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hoặc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dục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sân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hại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dục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sân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bất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hại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[3];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dục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sắc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̂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sắc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[4];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hoặc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hữu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̂ vi [5]. </w:t>
      </w:r>
    </w:p>
    <w:p w14:paraId="6BD5C1E0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27BAD62" w14:textId="77777777" w:rsidR="002C2B46" w:rsidRPr="00681B0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có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sáu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nội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ngoại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là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mắt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sắc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tiếng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...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pháp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[6]. </w:t>
      </w:r>
    </w:p>
    <w:p w14:paraId="5DB73795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8DC24B3" w14:textId="77777777" w:rsidR="002C2B46" w:rsidRPr="00681B0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Duyên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khởi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có 12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nhân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duyên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1078C225" w14:textId="77777777" w:rsidR="002C2B46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3BCB420" w14:textId="77777777" w:rsidR="002C2B46" w:rsidRPr="00681B09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phi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là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chuyện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hoặc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14:paraId="7956E951" w14:textId="77777777" w:rsidR="002C2B46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641C363" w14:textId="77777777" w:rsidR="002C2B46" w:rsidRPr="00681B09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có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việc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thành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tựu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chánh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kiến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[7] mà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lại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xem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hành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thường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lạc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[8],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̃;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phạm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năm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tội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nghịch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cao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đạo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có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phạm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sai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lầm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này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xem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pháp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nào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là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 [9]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giết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cha,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giết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mẹ,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giết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A-la-hán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tăng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hòa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hợp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làm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thân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chảy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máu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[10]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hoặc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cao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đạo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[11]. </w:t>
      </w:r>
    </w:p>
    <w:p w14:paraId="73F16349" w14:textId="77777777" w:rsidR="002C2B46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E7ADBD0" w14:textId="77777777" w:rsidR="002C2B46" w:rsidRPr="00681B09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Cũng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có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chuyện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đồng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thời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xuất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[12],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vua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Chuyển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luân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Cũng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có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chuyện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nhân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thành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[13], Ma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Vương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Ðê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thích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Phạm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thiên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có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chuyện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nhân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duyên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[14]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làm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nói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vui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vào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cõi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lành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ngược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lại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điều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ngược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lại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có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ra. </w:t>
      </w:r>
    </w:p>
    <w:p w14:paraId="1A4F6A72" w14:textId="77777777" w:rsidR="002C2B46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3B34D82" w14:textId="77777777" w:rsidR="002C2B46" w:rsidRPr="00681B09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hỏi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tên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pháp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môn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này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dạy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nên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gọi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Ða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hoặc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Bốn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chuyển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[15],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Pháp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kính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hoặc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Trống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bất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hoặc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Vô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thượng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chiến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thắng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40B179F9" w14:textId="77777777" w:rsidR="002C2B46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3A12822" w14:textId="77777777" w:rsidR="002C2B46" w:rsidRPr="00376C3C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III.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GIẢI</w:t>
      </w:r>
    </w:p>
    <w:p w14:paraId="088DA906" w14:textId="77777777" w:rsidR="002C2B46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D9A0AA5" w14:textId="77777777" w:rsidR="002C2B46" w:rsidRPr="00681B09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Mười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tám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giải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thích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tiết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hanh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Tịnh Đạo</w:t>
      </w: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chương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15.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Vắn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tắt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manodhātu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theo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Luận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bao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gồm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môn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hướng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tâm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pancadvārāvajjana-citta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ý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tiếp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đối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tượng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quan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̃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nhận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Ý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manovinnānadhātu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bao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gồm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mọi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loại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năm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thân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thức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ý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Pháp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dhammadhātu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bao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gồm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loại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sắc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ở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tầm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nhận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biết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quan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tâm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uẩn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tưởng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hành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Niết-bàn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Nó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gồm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quan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niệm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tưởng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trừu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tượng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phán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đoán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vv.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Mặc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này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được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gồm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khái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niệm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tâm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pháp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đối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tượng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tâm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pháp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chỉ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gồm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có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tính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gồm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những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do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tâm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tạo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nên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59973002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819B54A" w14:textId="77777777" w:rsidR="002C2B46" w:rsidRPr="009E1B1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Lạc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khô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lạc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tho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khô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tho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thân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hy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ưu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vui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khô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tâm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cảm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tho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vui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khô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̉. Theo MA,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vo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̂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minh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được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đưa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vào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đây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nói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ve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giống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với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2D4C9553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E0968E4" w14:textId="77777777" w:rsidR="002C2B46" w:rsidRPr="00681B0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3. </w:t>
      </w:r>
      <w:proofErr w:type="spellStart"/>
      <w:r w:rsidRPr="009E1B1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Vibhanga</w:t>
      </w:r>
      <w:proofErr w:type="spellEnd"/>
      <w:r w:rsidRPr="009E1B1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định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nghĩa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đây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sáu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loại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tầm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E1B1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vitakka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tương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ứng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xem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Trung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bọ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̂ 19,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đoạn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2. </w:t>
      </w:r>
    </w:p>
    <w:p w14:paraId="7A09E790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9057F83" w14:textId="77777777" w:rsidR="002C2B46" w:rsidRPr="009E1B1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MA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giải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thích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dục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năm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uẩn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thuộc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dục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sắc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năm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uẩn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thuộc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sắc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vo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̂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sắc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bốn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uẩn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thuộc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vo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̂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sắc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12F9BCB4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1C8FF63" w14:textId="77777777" w:rsidR="002C2B46" w:rsidRPr="009E1B1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MA: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hữu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bao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gồm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mọi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pháp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duyên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tên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gọi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ám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chỉ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năm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uẩn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Vô vi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Niết-bàn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66FA4311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9EBD5AB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Mười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hai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xư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được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TTĐ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giải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thích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chương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15. Ý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xư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bao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gồm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mọi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loại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thức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nhu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̛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vậy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gồm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bảy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làm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nhiệm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vụ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thức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Pháp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xư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cũng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nhu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̛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pháp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5770C993" w14:textId="77777777" w:rsidR="002C2B46" w:rsidRPr="009E1B1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MA: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người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chánh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kiến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E1B1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ditthisampanno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là có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kiến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thuộc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đạo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tối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thiểu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thánh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đẹ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̂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đắc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Dư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lưu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Hành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đây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cần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hiểu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hành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hữu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nghĩa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bất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pháp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duyên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nào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1CF1FF0C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AD21F64" w14:textId="77777777" w:rsidR="002C2B46" w:rsidRPr="009E1B1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MA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nêu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lên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rằng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thánh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đẹ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̂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chưa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chứng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A-la-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hán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cũng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còn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xem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các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hành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lạc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với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tâm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tương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ưng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kiến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nhưng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vị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ấy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cái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quan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niệm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rằng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bất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hành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nào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cũng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khả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lạc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Mặc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tưởng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ý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hành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khả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lạc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khởi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lên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tâm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vị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ấy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vẫn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phản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tỉnh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đê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biết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lầm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3A0B035D" w14:textId="77777777" w:rsidR="002C2B46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38CDDED" w14:textId="77777777" w:rsidR="002C2B46" w:rsidRPr="009E1B19" w:rsidRDefault="002C2B46" w:rsidP="00A528F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đoạn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nói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vê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nga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chư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hành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được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thay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bằng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chư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pháp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Theo MA,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sơ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dĩ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nhu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̛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vậy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đê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bao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gồm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những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khái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niệm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nhu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̛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tướng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vê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Kasina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vân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vân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phàm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dê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xem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nga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̃.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Nhưng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xét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sư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kiện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Niết-bàn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được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mo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̂ tả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bất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lạc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cũng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dê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 bị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tưởng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nga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̃ (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xem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kinh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sô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1),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nên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chư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hành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nói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chỉ bao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gồm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các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pháp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hữu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còn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chư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pháp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gồm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hữu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vo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̂ vi.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Nhưng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lối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giải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thích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này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luận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giải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luận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̛ TTÐ. </w:t>
      </w:r>
    </w:p>
    <w:p w14:paraId="5E2AB073" w14:textId="77777777" w:rsidR="002C2B46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6C02670" w14:textId="77777777" w:rsidR="002C2B46" w:rsidRPr="009E1B19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Ðoạn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này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phân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biệt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phàm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với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thánh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đẹ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̂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trên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phương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diện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năm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tội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nghịch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Theo MA,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thánh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đẹ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̂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thi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nào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cô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ý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đoạt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bất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mạng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chúng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nào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nhưng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ở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đây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nêu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lên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việc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giết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cha mẹ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đê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nhấn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mạnh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khía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cạnh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nguy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hiểm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cương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vị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phàm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phu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năng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lực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thánh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đẹ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̂ </w:t>
      </w:r>
      <w:proofErr w:type="spellStart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 w:rsidRPr="009E1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̉. </w:t>
      </w:r>
    </w:p>
    <w:p w14:paraId="348F576D" w14:textId="77777777" w:rsidR="002C2B46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A19C809" w14:textId="77777777" w:rsidR="002C2B46" w:rsidRPr="00681B09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Nghĩa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có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thừa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nhận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bất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ai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ngoài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làm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Vô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thượng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̛. </w:t>
      </w:r>
    </w:p>
    <w:p w14:paraId="4A1C007F" w14:textId="77777777" w:rsidR="002C2B46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F4BF276" w14:textId="77777777" w:rsidR="002C2B46" w:rsidRPr="00681B09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12. MA: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nào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đời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thời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gian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Bô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̀-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nhập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thai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mẹ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lần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cuối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đến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giáo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Ngài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hoàn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toàn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biến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mất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0FA1690B" w14:textId="77777777" w:rsidR="002C2B46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9D6E217" w14:textId="2F172822" w:rsidR="002C2B46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Lời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này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chỉ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quyết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rằng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vị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toàn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luôn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luôn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thuộc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nam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tánh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nhưng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nhận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hiện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tại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̃ có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thành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tương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lai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Nhưng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muốn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trước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hết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phải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thành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nam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̉. </w:t>
      </w:r>
    </w:p>
    <w:p w14:paraId="23AC76FB" w14:textId="77777777" w:rsidR="002C2B46" w:rsidRPr="00681B09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14.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đoạn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này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cái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câu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nhân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duyên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tannidāna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tappaccaya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̄</w:t>
      </w: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là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hết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sức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quan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trọng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̛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Phật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sẽ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thấy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kinh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136,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phạm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hành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lên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thiên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làm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thiện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hành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vào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đọa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Nhưng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trường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hợp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này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tái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do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nguyên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nhân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một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nghiệp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khác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nghiệp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người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ấy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thường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làm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̣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đúng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luật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sát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sao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chỉ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áp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dụng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nghiệp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quả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nó. </w:t>
      </w:r>
    </w:p>
    <w:p w14:paraId="2A5D40DE" w14:textId="77777777" w:rsidR="002C2B46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E5E77FF" w14:textId="5609A911" w:rsidR="002C2B46" w:rsidRPr="00681B09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Bốn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chuyển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Giới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Duyên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̀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́ phi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xư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́ (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việc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có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không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thê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̉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>xảy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ra) </w:t>
      </w:r>
    </w:p>
    <w:p w14:paraId="792E4E2C" w14:textId="77777777" w:rsidR="002C2B46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079D457" w14:textId="77777777" w:rsidR="002C2B46" w:rsidRPr="00376C3C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IV. 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HÁP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SỐ</w:t>
      </w:r>
    </w:p>
    <w:p w14:paraId="5CD3C5E0" w14:textId="77777777" w:rsidR="002C2B46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14:paraId="435B0C06" w14:textId="77777777" w:rsidR="002C2B46" w:rsidRPr="00F96D81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(</w:t>
      </w:r>
      <w:proofErr w:type="spellStart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không</w:t>
      </w:r>
      <w:proofErr w:type="spellEnd"/>
      <w:r w:rsidRPr="00681B0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có) </w:t>
      </w:r>
    </w:p>
    <w:p w14:paraId="09DDFE0B" w14:textId="77777777" w:rsidR="00683B8E" w:rsidRDefault="00683B8E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6E92BD5" w14:textId="457DE599" w:rsidR="002C2B46" w:rsidRPr="00376C3C" w:rsidRDefault="002C2B46" w:rsidP="00A528F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V. 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TỤNG</w:t>
      </w:r>
    </w:p>
    <w:p w14:paraId="6E72C04F" w14:textId="77777777" w:rsidR="00683B8E" w:rsidRDefault="00683B8E" w:rsidP="00A528F5">
      <w:pPr>
        <w:rPr>
          <w:rFonts w:ascii="Times New Roman" w:hAnsi="Times New Roman" w:cs="Times New Roman"/>
          <w:sz w:val="28"/>
        </w:rPr>
      </w:pPr>
    </w:p>
    <w:p w14:paraId="72A3CA7B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Tất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cả </w:t>
      </w:r>
      <w:proofErr w:type="spellStart"/>
      <w:r w:rsidRPr="00E42D89">
        <w:rPr>
          <w:rFonts w:ascii="Times New Roman" w:hAnsi="Times New Roman" w:cs="Times New Roman"/>
          <w:sz w:val="28"/>
        </w:rPr>
        <w:t>những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sơ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̣ </w:t>
      </w:r>
      <w:proofErr w:type="spellStart"/>
      <w:r w:rsidRPr="00E42D89">
        <w:rPr>
          <w:rFonts w:ascii="Times New Roman" w:hAnsi="Times New Roman" w:cs="Times New Roman"/>
          <w:sz w:val="28"/>
        </w:rPr>
        <w:t>hãi</w:t>
      </w:r>
      <w:proofErr w:type="spellEnd"/>
      <w:r w:rsidRPr="00E42D89">
        <w:rPr>
          <w:rFonts w:ascii="Times New Roman" w:hAnsi="Times New Roman" w:cs="Times New Roman"/>
          <w:sz w:val="28"/>
        </w:rPr>
        <w:br/>
      </w:r>
      <w:proofErr w:type="spellStart"/>
      <w:r w:rsidRPr="00E42D89">
        <w:rPr>
          <w:rFonts w:ascii="Times New Roman" w:hAnsi="Times New Roman" w:cs="Times New Roman"/>
          <w:sz w:val="28"/>
        </w:rPr>
        <w:t>Thất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vọng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va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tai </w:t>
      </w:r>
      <w:proofErr w:type="spellStart"/>
      <w:r w:rsidRPr="00E42D89">
        <w:rPr>
          <w:rFonts w:ascii="Times New Roman" w:hAnsi="Times New Roman" w:cs="Times New Roman"/>
          <w:sz w:val="28"/>
        </w:rPr>
        <w:t>ương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109BB4A4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Chỉ </w:t>
      </w:r>
      <w:proofErr w:type="spellStart"/>
      <w:r w:rsidRPr="00E42D89">
        <w:rPr>
          <w:rFonts w:ascii="Times New Roman" w:hAnsi="Times New Roman" w:cs="Times New Roman"/>
          <w:sz w:val="28"/>
        </w:rPr>
        <w:t>đến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cho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ke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</w:t>
      </w:r>
      <w:proofErr w:type="spellStart"/>
      <w:r w:rsidRPr="00E42D89">
        <w:rPr>
          <w:rFonts w:ascii="Times New Roman" w:hAnsi="Times New Roman" w:cs="Times New Roman"/>
          <w:sz w:val="28"/>
        </w:rPr>
        <w:t>ngu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</w:p>
    <w:p w14:paraId="406DB70B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Không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phải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cho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người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trí. </w:t>
      </w:r>
    </w:p>
    <w:p w14:paraId="4C13F511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</w:p>
    <w:p w14:paraId="34AD5F60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Nhu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̛ </w:t>
      </w:r>
      <w:proofErr w:type="spellStart"/>
      <w:r w:rsidRPr="00E42D89">
        <w:rPr>
          <w:rFonts w:ascii="Times New Roman" w:hAnsi="Times New Roman" w:cs="Times New Roman"/>
          <w:sz w:val="28"/>
        </w:rPr>
        <w:t>tư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căn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lều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cỏ </w:t>
      </w:r>
    </w:p>
    <w:p w14:paraId="7A30A350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Dù </w:t>
      </w:r>
      <w:proofErr w:type="spellStart"/>
      <w:r w:rsidRPr="00E42D89">
        <w:rPr>
          <w:rFonts w:ascii="Times New Roman" w:hAnsi="Times New Roman" w:cs="Times New Roman"/>
          <w:sz w:val="28"/>
        </w:rPr>
        <w:t>đẹp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xinh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kiên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cô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́ </w:t>
      </w:r>
    </w:p>
    <w:p w14:paraId="36F6322B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Một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đóm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lửa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nổi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lên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1DEF6A13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Cũng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đốt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tan </w:t>
      </w:r>
      <w:proofErr w:type="spellStart"/>
      <w:r w:rsidRPr="00E42D89">
        <w:rPr>
          <w:rFonts w:ascii="Times New Roman" w:hAnsi="Times New Roman" w:cs="Times New Roman"/>
          <w:sz w:val="28"/>
        </w:rPr>
        <w:t>tành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nó </w:t>
      </w:r>
    </w:p>
    <w:p w14:paraId="04C51533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</w:p>
    <w:p w14:paraId="17CB0525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Bởi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́, </w:t>
      </w:r>
      <w:proofErr w:type="spellStart"/>
      <w:r w:rsidRPr="00E42D89">
        <w:rPr>
          <w:rFonts w:ascii="Times New Roman" w:hAnsi="Times New Roman" w:cs="Times New Roman"/>
          <w:sz w:val="28"/>
        </w:rPr>
        <w:t>hãy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quyết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tâm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62911815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Trơ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</w:t>
      </w:r>
      <w:proofErr w:type="spellStart"/>
      <w:r w:rsidRPr="00E42D89">
        <w:rPr>
          <w:rFonts w:ascii="Times New Roman" w:hAnsi="Times New Roman" w:cs="Times New Roman"/>
          <w:sz w:val="28"/>
        </w:rPr>
        <w:t>thành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một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người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hiền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7355CDF2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Biết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suy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̛ </w:t>
      </w:r>
      <w:proofErr w:type="spellStart"/>
      <w:r w:rsidRPr="00E42D89">
        <w:rPr>
          <w:rFonts w:ascii="Times New Roman" w:hAnsi="Times New Roman" w:cs="Times New Roman"/>
          <w:sz w:val="28"/>
        </w:rPr>
        <w:t>tìm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hiểu</w:t>
      </w:r>
      <w:proofErr w:type="spellEnd"/>
      <w:r w:rsidRPr="00E42D89">
        <w:rPr>
          <w:rFonts w:ascii="Times New Roman" w:hAnsi="Times New Roman" w:cs="Times New Roman"/>
          <w:sz w:val="28"/>
        </w:rPr>
        <w:br/>
      </w:r>
      <w:proofErr w:type="spellStart"/>
      <w:r w:rsidRPr="00E42D89">
        <w:rPr>
          <w:rFonts w:ascii="Times New Roman" w:hAnsi="Times New Roman" w:cs="Times New Roman"/>
          <w:sz w:val="28"/>
        </w:rPr>
        <w:t>Ðây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là </w:t>
      </w:r>
      <w:proofErr w:type="spellStart"/>
      <w:r w:rsidRPr="00E42D89">
        <w:rPr>
          <w:rFonts w:ascii="Times New Roman" w:hAnsi="Times New Roman" w:cs="Times New Roman"/>
          <w:sz w:val="28"/>
        </w:rPr>
        <w:t>lời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Phật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dạy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. </w:t>
      </w:r>
    </w:p>
    <w:p w14:paraId="3DCAA178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</w:p>
    <w:p w14:paraId="21A14972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Hiền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trí là </w:t>
      </w:r>
      <w:proofErr w:type="spellStart"/>
      <w:r w:rsidRPr="00E42D89">
        <w:rPr>
          <w:rFonts w:ascii="Times New Roman" w:hAnsi="Times New Roman" w:cs="Times New Roman"/>
          <w:sz w:val="28"/>
        </w:rPr>
        <w:t>thiện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xảo</w:t>
      </w:r>
      <w:proofErr w:type="spellEnd"/>
      <w:r w:rsidRPr="00E42D89">
        <w:rPr>
          <w:rFonts w:ascii="Times New Roman" w:hAnsi="Times New Roman" w:cs="Times New Roman"/>
          <w:sz w:val="28"/>
        </w:rPr>
        <w:br/>
      </w:r>
      <w:proofErr w:type="spellStart"/>
      <w:r w:rsidRPr="00E42D89">
        <w:rPr>
          <w:rFonts w:ascii="Times New Roman" w:hAnsi="Times New Roman" w:cs="Times New Roman"/>
          <w:sz w:val="28"/>
        </w:rPr>
        <w:t>Vê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Giới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2D89">
        <w:rPr>
          <w:rFonts w:ascii="Times New Roman" w:hAnsi="Times New Roman" w:cs="Times New Roman"/>
          <w:sz w:val="28"/>
        </w:rPr>
        <w:t>xư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́, </w:t>
      </w:r>
      <w:proofErr w:type="spellStart"/>
      <w:r w:rsidRPr="00E42D89">
        <w:rPr>
          <w:rFonts w:ascii="Times New Roman" w:hAnsi="Times New Roman" w:cs="Times New Roman"/>
          <w:sz w:val="28"/>
        </w:rPr>
        <w:t>duyên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khởi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438B4D84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Việc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có </w:t>
      </w:r>
      <w:proofErr w:type="spellStart"/>
      <w:r w:rsidRPr="00E42D89">
        <w:rPr>
          <w:rFonts w:ascii="Times New Roman" w:hAnsi="Times New Roman" w:cs="Times New Roman"/>
          <w:sz w:val="28"/>
        </w:rPr>
        <w:t>thê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</w:t>
      </w:r>
      <w:proofErr w:type="spellStart"/>
      <w:r w:rsidRPr="00E42D89">
        <w:rPr>
          <w:rFonts w:ascii="Times New Roman" w:hAnsi="Times New Roman" w:cs="Times New Roman"/>
          <w:sz w:val="28"/>
        </w:rPr>
        <w:t>xảy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ra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52299625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Va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không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</w:t>
      </w:r>
      <w:proofErr w:type="spellStart"/>
      <w:r w:rsidRPr="00E42D89">
        <w:rPr>
          <w:rFonts w:ascii="Times New Roman" w:hAnsi="Times New Roman" w:cs="Times New Roman"/>
          <w:sz w:val="28"/>
        </w:rPr>
        <w:t>xảy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ra. </w:t>
      </w:r>
    </w:p>
    <w:p w14:paraId="2071F770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</w:p>
    <w:p w14:paraId="4F2E500A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Giới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là </w:t>
      </w:r>
      <w:proofErr w:type="spellStart"/>
      <w:r w:rsidRPr="00E42D89">
        <w:rPr>
          <w:rFonts w:ascii="Times New Roman" w:hAnsi="Times New Roman" w:cs="Times New Roman"/>
          <w:sz w:val="28"/>
        </w:rPr>
        <w:t>mười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tám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giới</w:t>
      </w:r>
      <w:proofErr w:type="spellEnd"/>
      <w:r w:rsidRPr="00E42D89">
        <w:rPr>
          <w:rFonts w:ascii="Times New Roman" w:hAnsi="Times New Roman" w:cs="Times New Roman"/>
          <w:sz w:val="28"/>
        </w:rPr>
        <w:t>:</w:t>
      </w:r>
      <w:r w:rsidRPr="00E42D89">
        <w:rPr>
          <w:rFonts w:ascii="Times New Roman" w:hAnsi="Times New Roman" w:cs="Times New Roman"/>
          <w:sz w:val="28"/>
        </w:rPr>
        <w:br/>
      </w:r>
      <w:proofErr w:type="spellStart"/>
      <w:r w:rsidRPr="00E42D89">
        <w:rPr>
          <w:rFonts w:ascii="Times New Roman" w:hAnsi="Times New Roman" w:cs="Times New Roman"/>
          <w:sz w:val="28"/>
        </w:rPr>
        <w:t>Mắt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sắc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va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nhãn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thức</w:t>
      </w:r>
      <w:proofErr w:type="spellEnd"/>
      <w:r w:rsidRPr="00E42D89">
        <w:rPr>
          <w:rFonts w:ascii="Times New Roman" w:hAnsi="Times New Roman" w:cs="Times New Roman"/>
          <w:sz w:val="28"/>
        </w:rPr>
        <w:br/>
        <w:t xml:space="preserve">Ý, </w:t>
      </w:r>
      <w:proofErr w:type="spellStart"/>
      <w:r w:rsidRPr="00E42D89">
        <w:rPr>
          <w:rFonts w:ascii="Times New Roman" w:hAnsi="Times New Roman" w:cs="Times New Roman"/>
          <w:sz w:val="28"/>
        </w:rPr>
        <w:t>pháp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va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ý </w:t>
      </w:r>
      <w:proofErr w:type="spellStart"/>
      <w:r w:rsidRPr="00E42D89">
        <w:rPr>
          <w:rFonts w:ascii="Times New Roman" w:hAnsi="Times New Roman" w:cs="Times New Roman"/>
          <w:sz w:val="28"/>
        </w:rPr>
        <w:t>thức</w:t>
      </w:r>
      <w:proofErr w:type="spellEnd"/>
      <w:r w:rsidRPr="00E42D89">
        <w:rPr>
          <w:rFonts w:ascii="Times New Roman" w:hAnsi="Times New Roman" w:cs="Times New Roman"/>
          <w:sz w:val="28"/>
        </w:rPr>
        <w:br/>
      </w:r>
      <w:proofErr w:type="spellStart"/>
      <w:r w:rsidRPr="00E42D89">
        <w:rPr>
          <w:rFonts w:ascii="Times New Roman" w:hAnsi="Times New Roman" w:cs="Times New Roman"/>
          <w:sz w:val="28"/>
        </w:rPr>
        <w:t>Cộng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thành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mười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tám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giới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. </w:t>
      </w:r>
    </w:p>
    <w:p w14:paraId="3EC16CFE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</w:p>
    <w:p w14:paraId="7B485978" w14:textId="77777777" w:rsidR="00A528F5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lastRenderedPageBreak/>
        <w:t>Lại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có </w:t>
      </w:r>
      <w:proofErr w:type="spellStart"/>
      <w:r w:rsidRPr="00E42D89">
        <w:rPr>
          <w:rFonts w:ascii="Times New Roman" w:hAnsi="Times New Roman" w:cs="Times New Roman"/>
          <w:sz w:val="28"/>
        </w:rPr>
        <w:t>sáu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loại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giới</w:t>
      </w:r>
      <w:proofErr w:type="spellEnd"/>
      <w:r w:rsidRPr="00E42D89">
        <w:rPr>
          <w:rFonts w:ascii="Times New Roman" w:hAnsi="Times New Roman" w:cs="Times New Roman"/>
          <w:sz w:val="28"/>
        </w:rPr>
        <w:br/>
      </w:r>
      <w:proofErr w:type="spellStart"/>
      <w:r w:rsidRPr="00E42D89">
        <w:rPr>
          <w:rFonts w:ascii="Times New Roman" w:hAnsi="Times New Roman" w:cs="Times New Roman"/>
          <w:sz w:val="28"/>
        </w:rPr>
        <w:t>Bốn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đại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thêm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không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2D89">
        <w:rPr>
          <w:rFonts w:ascii="Times New Roman" w:hAnsi="Times New Roman" w:cs="Times New Roman"/>
          <w:sz w:val="28"/>
        </w:rPr>
        <w:t>thức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1D7F328E" w14:textId="0EA8C2DD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Biết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ro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̃ </w:t>
      </w:r>
      <w:proofErr w:type="spellStart"/>
      <w:r w:rsidRPr="00E42D89">
        <w:rPr>
          <w:rFonts w:ascii="Times New Roman" w:hAnsi="Times New Roman" w:cs="Times New Roman"/>
          <w:sz w:val="28"/>
        </w:rPr>
        <w:t>các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thư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́ </w:t>
      </w:r>
      <w:proofErr w:type="spellStart"/>
      <w:r w:rsidRPr="00E42D89">
        <w:rPr>
          <w:rFonts w:ascii="Times New Roman" w:hAnsi="Times New Roman" w:cs="Times New Roman"/>
          <w:sz w:val="28"/>
        </w:rPr>
        <w:t>ấy</w:t>
      </w:r>
      <w:proofErr w:type="spellEnd"/>
      <w:r w:rsidRPr="00E42D89">
        <w:rPr>
          <w:rFonts w:ascii="Times New Roman" w:hAnsi="Times New Roman" w:cs="Times New Roman"/>
          <w:sz w:val="28"/>
        </w:rPr>
        <w:br/>
        <w:t xml:space="preserve">Là </w:t>
      </w:r>
      <w:proofErr w:type="spellStart"/>
      <w:r w:rsidRPr="00E42D89">
        <w:rPr>
          <w:rFonts w:ascii="Times New Roman" w:hAnsi="Times New Roman" w:cs="Times New Roman"/>
          <w:sz w:val="28"/>
        </w:rPr>
        <w:t>thiện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xảo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vê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giới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. </w:t>
      </w:r>
    </w:p>
    <w:p w14:paraId="2B59B20C" w14:textId="77777777" w:rsidR="00A528F5" w:rsidRDefault="00A528F5" w:rsidP="00A528F5">
      <w:pPr>
        <w:rPr>
          <w:rFonts w:ascii="Times New Roman" w:hAnsi="Times New Roman" w:cs="Times New Roman"/>
          <w:sz w:val="28"/>
        </w:rPr>
      </w:pPr>
    </w:p>
    <w:p w14:paraId="33C322BD" w14:textId="219D51D9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Lạc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khô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</w:t>
      </w:r>
      <w:proofErr w:type="spellStart"/>
      <w:r w:rsidRPr="00E42D89">
        <w:rPr>
          <w:rFonts w:ascii="Times New Roman" w:hAnsi="Times New Roman" w:cs="Times New Roman"/>
          <w:sz w:val="28"/>
        </w:rPr>
        <w:t>hy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</w:t>
      </w:r>
      <w:proofErr w:type="spellStart"/>
      <w:r w:rsidRPr="00E42D89">
        <w:rPr>
          <w:rFonts w:ascii="Times New Roman" w:hAnsi="Times New Roman" w:cs="Times New Roman"/>
          <w:sz w:val="28"/>
        </w:rPr>
        <w:t>ưu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xa</w:t>
      </w:r>
      <w:proofErr w:type="spellEnd"/>
      <w:r w:rsidRPr="00E42D89">
        <w:rPr>
          <w:rFonts w:ascii="Times New Roman" w:hAnsi="Times New Roman" w:cs="Times New Roman"/>
          <w:sz w:val="28"/>
        </w:rPr>
        <w:t>̉</w:t>
      </w:r>
      <w:r w:rsidRPr="00E42D89">
        <w:rPr>
          <w:rFonts w:ascii="Times New Roman" w:hAnsi="Times New Roman" w:cs="Times New Roman"/>
          <w:sz w:val="28"/>
        </w:rPr>
        <w:br/>
      </w:r>
      <w:proofErr w:type="spellStart"/>
      <w:r w:rsidRPr="00E42D89">
        <w:rPr>
          <w:rFonts w:ascii="Times New Roman" w:hAnsi="Times New Roman" w:cs="Times New Roman"/>
          <w:sz w:val="28"/>
        </w:rPr>
        <w:t>Cuối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cùng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thêm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vo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̂ </w:t>
      </w:r>
      <w:proofErr w:type="spellStart"/>
      <w:r w:rsidRPr="00E42D89">
        <w:rPr>
          <w:rFonts w:ascii="Times New Roman" w:hAnsi="Times New Roman" w:cs="Times New Roman"/>
          <w:sz w:val="28"/>
        </w:rPr>
        <w:t>minh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60188C7E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Là </w:t>
      </w:r>
      <w:proofErr w:type="spellStart"/>
      <w:r w:rsidRPr="00E42D89">
        <w:rPr>
          <w:rFonts w:ascii="Times New Roman" w:hAnsi="Times New Roman" w:cs="Times New Roman"/>
          <w:sz w:val="28"/>
        </w:rPr>
        <w:t>sáu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giới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thuộc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tâm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28D2A3D4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Các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tỷ </w:t>
      </w:r>
      <w:proofErr w:type="spellStart"/>
      <w:r w:rsidRPr="00E42D89">
        <w:rPr>
          <w:rFonts w:ascii="Times New Roman" w:hAnsi="Times New Roman" w:cs="Times New Roman"/>
          <w:sz w:val="28"/>
        </w:rPr>
        <w:t>kheo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nên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biết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. </w:t>
      </w:r>
    </w:p>
    <w:p w14:paraId="33E3BEA1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</w:p>
    <w:p w14:paraId="4314EC52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Dục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2D89">
        <w:rPr>
          <w:rFonts w:ascii="Times New Roman" w:hAnsi="Times New Roman" w:cs="Times New Roman"/>
          <w:sz w:val="28"/>
        </w:rPr>
        <w:t>sắc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va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vo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̂ </w:t>
      </w:r>
      <w:proofErr w:type="spellStart"/>
      <w:r w:rsidRPr="00E42D89">
        <w:rPr>
          <w:rFonts w:ascii="Times New Roman" w:hAnsi="Times New Roman" w:cs="Times New Roman"/>
          <w:sz w:val="28"/>
        </w:rPr>
        <w:t>sắc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14BAEAB8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Ðây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gọi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là </w:t>
      </w:r>
      <w:proofErr w:type="spellStart"/>
      <w:r w:rsidRPr="00E42D89">
        <w:rPr>
          <w:rFonts w:ascii="Times New Roman" w:hAnsi="Times New Roman" w:cs="Times New Roman"/>
          <w:sz w:val="28"/>
        </w:rPr>
        <w:t>ba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giới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61CB6205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Hữu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vi </w:t>
      </w:r>
      <w:proofErr w:type="spellStart"/>
      <w:r w:rsidRPr="00E42D89">
        <w:rPr>
          <w:rFonts w:ascii="Times New Roman" w:hAnsi="Times New Roman" w:cs="Times New Roman"/>
          <w:sz w:val="28"/>
        </w:rPr>
        <w:t>va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vo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̂ vi </w:t>
      </w:r>
    </w:p>
    <w:p w14:paraId="527C371A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Ðây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gọi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là </w:t>
      </w:r>
      <w:proofErr w:type="spellStart"/>
      <w:r w:rsidRPr="00E42D89">
        <w:rPr>
          <w:rFonts w:ascii="Times New Roman" w:hAnsi="Times New Roman" w:cs="Times New Roman"/>
          <w:sz w:val="28"/>
        </w:rPr>
        <w:t>hai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giới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. </w:t>
      </w:r>
    </w:p>
    <w:p w14:paraId="7F9E109F" w14:textId="77777777" w:rsidR="00A528F5" w:rsidRDefault="00A528F5" w:rsidP="00A528F5">
      <w:pPr>
        <w:rPr>
          <w:rFonts w:ascii="Times New Roman" w:hAnsi="Times New Roman" w:cs="Times New Roman"/>
          <w:sz w:val="28"/>
        </w:rPr>
      </w:pPr>
    </w:p>
    <w:p w14:paraId="025ABFC2" w14:textId="266B5B66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Xư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́ </w:t>
      </w:r>
      <w:proofErr w:type="spellStart"/>
      <w:r w:rsidRPr="00E42D89">
        <w:rPr>
          <w:rFonts w:ascii="Times New Roman" w:hAnsi="Times New Roman" w:cs="Times New Roman"/>
          <w:sz w:val="28"/>
        </w:rPr>
        <w:t>gồm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sáu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trong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ngoài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6E7B2AC0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Con </w:t>
      </w:r>
      <w:proofErr w:type="spellStart"/>
      <w:r w:rsidRPr="00E42D89">
        <w:rPr>
          <w:rFonts w:ascii="Times New Roman" w:hAnsi="Times New Roman" w:cs="Times New Roman"/>
          <w:sz w:val="28"/>
        </w:rPr>
        <w:t>mắt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va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hình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sắc</w:t>
      </w:r>
      <w:proofErr w:type="spellEnd"/>
      <w:r w:rsidRPr="00E42D89">
        <w:rPr>
          <w:rFonts w:ascii="Times New Roman" w:hAnsi="Times New Roman" w:cs="Times New Roman"/>
          <w:sz w:val="28"/>
        </w:rPr>
        <w:br/>
        <w:t xml:space="preserve">Lỗ tai </w:t>
      </w:r>
      <w:proofErr w:type="spellStart"/>
      <w:r w:rsidRPr="00E42D89">
        <w:rPr>
          <w:rFonts w:ascii="Times New Roman" w:hAnsi="Times New Roman" w:cs="Times New Roman"/>
          <w:sz w:val="28"/>
        </w:rPr>
        <w:t>va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âm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thanh</w:t>
      </w:r>
      <w:proofErr w:type="spellEnd"/>
      <w:r w:rsidRPr="00E42D89">
        <w:rPr>
          <w:rFonts w:ascii="Times New Roman" w:hAnsi="Times New Roman" w:cs="Times New Roman"/>
          <w:sz w:val="28"/>
        </w:rPr>
        <w:br/>
        <w:t xml:space="preserve">Cho </w:t>
      </w:r>
      <w:proofErr w:type="spellStart"/>
      <w:r w:rsidRPr="00E42D89">
        <w:rPr>
          <w:rFonts w:ascii="Times New Roman" w:hAnsi="Times New Roman" w:cs="Times New Roman"/>
          <w:sz w:val="28"/>
        </w:rPr>
        <w:t>đến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ý </w:t>
      </w:r>
      <w:proofErr w:type="spellStart"/>
      <w:r w:rsidRPr="00E42D89">
        <w:rPr>
          <w:rFonts w:ascii="Times New Roman" w:hAnsi="Times New Roman" w:cs="Times New Roman"/>
          <w:sz w:val="28"/>
        </w:rPr>
        <w:t>va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pháp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. </w:t>
      </w:r>
    </w:p>
    <w:p w14:paraId="449B235F" w14:textId="77777777" w:rsidR="00A528F5" w:rsidRDefault="00A528F5" w:rsidP="00A528F5">
      <w:pPr>
        <w:rPr>
          <w:rFonts w:ascii="Times New Roman" w:hAnsi="Times New Roman" w:cs="Times New Roman"/>
          <w:sz w:val="28"/>
        </w:rPr>
      </w:pPr>
    </w:p>
    <w:p w14:paraId="0623E737" w14:textId="6DF0A948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Thiện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xảo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vê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duyên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khởi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: </w:t>
      </w:r>
    </w:p>
    <w:p w14:paraId="2A69DCE8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Ðây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có </w:t>
      </w:r>
      <w:proofErr w:type="spellStart"/>
      <w:r w:rsidRPr="00E42D89">
        <w:rPr>
          <w:rFonts w:ascii="Times New Roman" w:hAnsi="Times New Roman" w:cs="Times New Roman"/>
          <w:sz w:val="28"/>
        </w:rPr>
        <w:t>tức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kia có</w:t>
      </w:r>
      <w:r w:rsidRPr="00E42D89">
        <w:rPr>
          <w:rFonts w:ascii="Times New Roman" w:hAnsi="Times New Roman" w:cs="Times New Roman"/>
          <w:sz w:val="28"/>
        </w:rPr>
        <w:br/>
      </w:r>
      <w:proofErr w:type="spellStart"/>
      <w:r w:rsidRPr="00E42D89">
        <w:rPr>
          <w:rFonts w:ascii="Times New Roman" w:hAnsi="Times New Roman" w:cs="Times New Roman"/>
          <w:sz w:val="28"/>
        </w:rPr>
        <w:t>Ðây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sinh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kia </w:t>
      </w:r>
      <w:proofErr w:type="spellStart"/>
      <w:r w:rsidRPr="00E42D89">
        <w:rPr>
          <w:rFonts w:ascii="Times New Roman" w:hAnsi="Times New Roman" w:cs="Times New Roman"/>
          <w:sz w:val="28"/>
        </w:rPr>
        <w:t>sinh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3A4C8567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Ðây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không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kia </w:t>
      </w:r>
      <w:proofErr w:type="spellStart"/>
      <w:r w:rsidRPr="00E42D89">
        <w:rPr>
          <w:rFonts w:ascii="Times New Roman" w:hAnsi="Times New Roman" w:cs="Times New Roman"/>
          <w:sz w:val="28"/>
        </w:rPr>
        <w:t>không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24A68115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</w:p>
    <w:p w14:paraId="22B2D31B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Ðây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diệt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kia </w:t>
      </w:r>
      <w:proofErr w:type="spellStart"/>
      <w:r w:rsidRPr="00E42D89">
        <w:rPr>
          <w:rFonts w:ascii="Times New Roman" w:hAnsi="Times New Roman" w:cs="Times New Roman"/>
          <w:sz w:val="28"/>
        </w:rPr>
        <w:t>cũng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diệt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. </w:t>
      </w:r>
    </w:p>
    <w:p w14:paraId="4159696E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Do </w:t>
      </w:r>
      <w:proofErr w:type="spellStart"/>
      <w:r w:rsidRPr="00E42D89">
        <w:rPr>
          <w:rFonts w:ascii="Times New Roman" w:hAnsi="Times New Roman" w:cs="Times New Roman"/>
          <w:sz w:val="28"/>
        </w:rPr>
        <w:t>vo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̂ </w:t>
      </w:r>
      <w:proofErr w:type="spellStart"/>
      <w:r w:rsidRPr="00E42D89">
        <w:rPr>
          <w:rFonts w:ascii="Times New Roman" w:hAnsi="Times New Roman" w:cs="Times New Roman"/>
          <w:sz w:val="28"/>
        </w:rPr>
        <w:t>minh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2D89">
        <w:rPr>
          <w:rFonts w:ascii="Times New Roman" w:hAnsi="Times New Roman" w:cs="Times New Roman"/>
          <w:sz w:val="28"/>
        </w:rPr>
        <w:t>sinh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hành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</w:p>
    <w:p w14:paraId="1E2E8AC3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Do </w:t>
      </w:r>
      <w:proofErr w:type="spellStart"/>
      <w:r w:rsidRPr="00E42D89">
        <w:rPr>
          <w:rFonts w:ascii="Times New Roman" w:hAnsi="Times New Roman" w:cs="Times New Roman"/>
          <w:sz w:val="28"/>
        </w:rPr>
        <w:t>hành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sinh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2D89">
        <w:rPr>
          <w:rFonts w:ascii="Times New Roman" w:hAnsi="Times New Roman" w:cs="Times New Roman"/>
          <w:sz w:val="28"/>
        </w:rPr>
        <w:t>thức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sinh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7A8E2098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Do </w:t>
      </w:r>
      <w:proofErr w:type="spellStart"/>
      <w:r w:rsidRPr="00E42D89">
        <w:rPr>
          <w:rFonts w:ascii="Times New Roman" w:hAnsi="Times New Roman" w:cs="Times New Roman"/>
          <w:sz w:val="28"/>
        </w:rPr>
        <w:t>thức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2D89">
        <w:rPr>
          <w:rFonts w:ascii="Times New Roman" w:hAnsi="Times New Roman" w:cs="Times New Roman"/>
          <w:sz w:val="28"/>
        </w:rPr>
        <w:t>danh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thức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sinh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39856B8B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</w:p>
    <w:p w14:paraId="4E7B84F1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Do </w:t>
      </w:r>
      <w:proofErr w:type="spellStart"/>
      <w:r w:rsidRPr="00E42D89">
        <w:rPr>
          <w:rFonts w:ascii="Times New Roman" w:hAnsi="Times New Roman" w:cs="Times New Roman"/>
          <w:sz w:val="28"/>
        </w:rPr>
        <w:t>danh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sắc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2D89">
        <w:rPr>
          <w:rFonts w:ascii="Times New Roman" w:hAnsi="Times New Roman" w:cs="Times New Roman"/>
          <w:sz w:val="28"/>
        </w:rPr>
        <w:t>sáu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nhập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73A7FC65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Do </w:t>
      </w:r>
      <w:proofErr w:type="spellStart"/>
      <w:r w:rsidRPr="00E42D89">
        <w:rPr>
          <w:rFonts w:ascii="Times New Roman" w:hAnsi="Times New Roman" w:cs="Times New Roman"/>
          <w:sz w:val="28"/>
        </w:rPr>
        <w:t>sáu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nhập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có </w:t>
      </w:r>
      <w:proofErr w:type="spellStart"/>
      <w:r w:rsidRPr="00E42D89">
        <w:rPr>
          <w:rFonts w:ascii="Times New Roman" w:hAnsi="Times New Roman" w:cs="Times New Roman"/>
          <w:sz w:val="28"/>
        </w:rPr>
        <w:t>xúc</w:t>
      </w:r>
      <w:proofErr w:type="spellEnd"/>
    </w:p>
    <w:p w14:paraId="0E8AAFA5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Do </w:t>
      </w:r>
      <w:proofErr w:type="spellStart"/>
      <w:r w:rsidRPr="00E42D89">
        <w:rPr>
          <w:rFonts w:ascii="Times New Roman" w:hAnsi="Times New Roman" w:cs="Times New Roman"/>
          <w:sz w:val="28"/>
        </w:rPr>
        <w:t>xúc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mà có </w:t>
      </w:r>
      <w:proofErr w:type="spellStart"/>
      <w:r w:rsidRPr="00E42D89">
        <w:rPr>
          <w:rFonts w:ascii="Times New Roman" w:hAnsi="Times New Roman" w:cs="Times New Roman"/>
          <w:sz w:val="28"/>
        </w:rPr>
        <w:t>tho</w:t>
      </w:r>
      <w:proofErr w:type="spellEnd"/>
      <w:r w:rsidRPr="00E42D89">
        <w:rPr>
          <w:rFonts w:ascii="Times New Roman" w:hAnsi="Times New Roman" w:cs="Times New Roman"/>
          <w:sz w:val="28"/>
        </w:rPr>
        <w:t>̣</w:t>
      </w:r>
      <w:r w:rsidRPr="00E42D89">
        <w:rPr>
          <w:rFonts w:ascii="Times New Roman" w:hAnsi="Times New Roman" w:cs="Times New Roman"/>
          <w:sz w:val="28"/>
        </w:rPr>
        <w:br/>
        <w:t xml:space="preserve">Do </w:t>
      </w:r>
      <w:proofErr w:type="spellStart"/>
      <w:r w:rsidRPr="00E42D89">
        <w:rPr>
          <w:rFonts w:ascii="Times New Roman" w:hAnsi="Times New Roman" w:cs="Times New Roman"/>
          <w:sz w:val="28"/>
        </w:rPr>
        <w:t>tho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̣ mà có </w:t>
      </w:r>
      <w:proofErr w:type="spellStart"/>
      <w:r w:rsidRPr="00E42D89">
        <w:rPr>
          <w:rFonts w:ascii="Times New Roman" w:hAnsi="Times New Roman" w:cs="Times New Roman"/>
          <w:sz w:val="28"/>
        </w:rPr>
        <w:t>ái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798117A4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</w:p>
    <w:p w14:paraId="6874F273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Do </w:t>
      </w:r>
      <w:proofErr w:type="spellStart"/>
      <w:r w:rsidRPr="00E42D89">
        <w:rPr>
          <w:rFonts w:ascii="Times New Roman" w:hAnsi="Times New Roman" w:cs="Times New Roman"/>
          <w:sz w:val="28"/>
        </w:rPr>
        <w:t>ái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mà có </w:t>
      </w:r>
      <w:proofErr w:type="spellStart"/>
      <w:r w:rsidRPr="00E42D89">
        <w:rPr>
          <w:rFonts w:ascii="Times New Roman" w:hAnsi="Times New Roman" w:cs="Times New Roman"/>
          <w:sz w:val="28"/>
        </w:rPr>
        <w:t>thu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</w:t>
      </w:r>
    </w:p>
    <w:p w14:paraId="698619FD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Do </w:t>
      </w:r>
      <w:proofErr w:type="spellStart"/>
      <w:r w:rsidRPr="00E42D89">
        <w:rPr>
          <w:rFonts w:ascii="Times New Roman" w:hAnsi="Times New Roman" w:cs="Times New Roman"/>
          <w:sz w:val="28"/>
        </w:rPr>
        <w:t>thu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mà có </w:t>
      </w:r>
      <w:proofErr w:type="spellStart"/>
      <w:r w:rsidRPr="00E42D89">
        <w:rPr>
          <w:rFonts w:ascii="Times New Roman" w:hAnsi="Times New Roman" w:cs="Times New Roman"/>
          <w:sz w:val="28"/>
        </w:rPr>
        <w:t>hữu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589FF48C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Do </w:t>
      </w:r>
      <w:proofErr w:type="spellStart"/>
      <w:r w:rsidRPr="00E42D89">
        <w:rPr>
          <w:rFonts w:ascii="Times New Roman" w:hAnsi="Times New Roman" w:cs="Times New Roman"/>
          <w:sz w:val="28"/>
        </w:rPr>
        <w:t>hữu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mà có </w:t>
      </w:r>
      <w:proofErr w:type="spellStart"/>
      <w:r w:rsidRPr="00E42D89">
        <w:rPr>
          <w:rFonts w:ascii="Times New Roman" w:hAnsi="Times New Roman" w:cs="Times New Roman"/>
          <w:sz w:val="28"/>
        </w:rPr>
        <w:t>sinh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0B757F72" w14:textId="77777777" w:rsidR="002C2B46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Do </w:t>
      </w:r>
      <w:proofErr w:type="spellStart"/>
      <w:r w:rsidRPr="00E42D89">
        <w:rPr>
          <w:rFonts w:ascii="Times New Roman" w:hAnsi="Times New Roman" w:cs="Times New Roman"/>
          <w:sz w:val="28"/>
        </w:rPr>
        <w:t>sinh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có </w:t>
      </w:r>
      <w:proofErr w:type="spellStart"/>
      <w:r w:rsidRPr="00E42D89">
        <w:rPr>
          <w:rFonts w:ascii="Times New Roman" w:hAnsi="Times New Roman" w:cs="Times New Roman"/>
          <w:sz w:val="28"/>
        </w:rPr>
        <w:t>gia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chết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607AB293" w14:textId="2B104363" w:rsidR="002C2B46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Sầu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bi </w:t>
      </w:r>
      <w:proofErr w:type="spellStart"/>
      <w:r w:rsidRPr="00E42D89">
        <w:rPr>
          <w:rFonts w:ascii="Times New Roman" w:hAnsi="Times New Roman" w:cs="Times New Roman"/>
          <w:sz w:val="28"/>
        </w:rPr>
        <w:t>khô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</w:t>
      </w:r>
      <w:proofErr w:type="spellStart"/>
      <w:r w:rsidRPr="00E42D89">
        <w:rPr>
          <w:rFonts w:ascii="Times New Roman" w:hAnsi="Times New Roman" w:cs="Times New Roman"/>
          <w:sz w:val="28"/>
        </w:rPr>
        <w:t>não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ưu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. </w:t>
      </w:r>
    </w:p>
    <w:p w14:paraId="5E21A158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lastRenderedPageBreak/>
        <w:t xml:space="preserve">Vô </w:t>
      </w:r>
      <w:proofErr w:type="spellStart"/>
      <w:r w:rsidRPr="00E42D89">
        <w:rPr>
          <w:rFonts w:ascii="Times New Roman" w:hAnsi="Times New Roman" w:cs="Times New Roman"/>
          <w:sz w:val="28"/>
        </w:rPr>
        <w:t>minh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diệt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hành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diệt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4B37950B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Hành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diệt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thức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diệt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2E5DAC4D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Thức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diệt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2D89">
        <w:rPr>
          <w:rFonts w:ascii="Times New Roman" w:hAnsi="Times New Roman" w:cs="Times New Roman"/>
          <w:sz w:val="28"/>
        </w:rPr>
        <w:t>danh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sắc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diệt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5AA7CFA0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Cho </w:t>
      </w:r>
      <w:proofErr w:type="spellStart"/>
      <w:r w:rsidRPr="00E42D89">
        <w:rPr>
          <w:rFonts w:ascii="Times New Roman" w:hAnsi="Times New Roman" w:cs="Times New Roman"/>
          <w:sz w:val="28"/>
        </w:rPr>
        <w:t>đến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gia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chết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diệt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. </w:t>
      </w:r>
    </w:p>
    <w:p w14:paraId="72D51C2A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</w:p>
    <w:p w14:paraId="74A67ECD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Ðây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là </w:t>
      </w:r>
      <w:proofErr w:type="spellStart"/>
      <w:r w:rsidRPr="00E42D89">
        <w:rPr>
          <w:rFonts w:ascii="Times New Roman" w:hAnsi="Times New Roman" w:cs="Times New Roman"/>
          <w:sz w:val="28"/>
        </w:rPr>
        <w:t>sinh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va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diệt</w:t>
      </w:r>
      <w:proofErr w:type="spellEnd"/>
      <w:r w:rsidRPr="00E42D89">
        <w:rPr>
          <w:rFonts w:ascii="Times New Roman" w:hAnsi="Times New Roman" w:cs="Times New Roman"/>
          <w:sz w:val="28"/>
        </w:rPr>
        <w:br/>
      </w:r>
      <w:proofErr w:type="spellStart"/>
      <w:r w:rsidRPr="00E42D89">
        <w:rPr>
          <w:rFonts w:ascii="Times New Roman" w:hAnsi="Times New Roman" w:cs="Times New Roman"/>
          <w:sz w:val="28"/>
        </w:rPr>
        <w:t>Của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toàn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đống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khô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</w:t>
      </w:r>
      <w:proofErr w:type="spellStart"/>
      <w:r w:rsidRPr="00E42D89">
        <w:rPr>
          <w:rFonts w:ascii="Times New Roman" w:hAnsi="Times New Roman" w:cs="Times New Roman"/>
          <w:sz w:val="28"/>
        </w:rPr>
        <w:t>này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. </w:t>
      </w:r>
    </w:p>
    <w:p w14:paraId="325B6EF1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Tỷ </w:t>
      </w:r>
      <w:proofErr w:type="spellStart"/>
      <w:r w:rsidRPr="00E42D89">
        <w:rPr>
          <w:rFonts w:ascii="Times New Roman" w:hAnsi="Times New Roman" w:cs="Times New Roman"/>
          <w:sz w:val="28"/>
        </w:rPr>
        <w:t>kheo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biết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nhu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̛ </w:t>
      </w:r>
      <w:proofErr w:type="spellStart"/>
      <w:r w:rsidRPr="00E42D89">
        <w:rPr>
          <w:rFonts w:ascii="Times New Roman" w:hAnsi="Times New Roman" w:cs="Times New Roman"/>
          <w:sz w:val="28"/>
        </w:rPr>
        <w:t>vậy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78BBDFC0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Thiện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xảo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vê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duyên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sinh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. </w:t>
      </w:r>
    </w:p>
    <w:p w14:paraId="5A83BE89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</w:p>
    <w:p w14:paraId="0B317C4B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Thiện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xảo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Xư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́ phi </w:t>
      </w:r>
      <w:proofErr w:type="spellStart"/>
      <w:r w:rsidRPr="00E42D89">
        <w:rPr>
          <w:rFonts w:ascii="Times New Roman" w:hAnsi="Times New Roman" w:cs="Times New Roman"/>
          <w:sz w:val="28"/>
        </w:rPr>
        <w:t>xư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́ </w:t>
      </w:r>
    </w:p>
    <w:p w14:paraId="0479F9A7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Là tỷ </w:t>
      </w:r>
      <w:proofErr w:type="spellStart"/>
      <w:r w:rsidRPr="00E42D89">
        <w:rPr>
          <w:rFonts w:ascii="Times New Roman" w:hAnsi="Times New Roman" w:cs="Times New Roman"/>
          <w:sz w:val="28"/>
        </w:rPr>
        <w:t>kheo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biết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ro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̃ </w:t>
      </w:r>
    </w:p>
    <w:p w14:paraId="566B3C2E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Chuyện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có </w:t>
      </w:r>
      <w:proofErr w:type="spellStart"/>
      <w:r w:rsidRPr="00E42D89">
        <w:rPr>
          <w:rFonts w:ascii="Times New Roman" w:hAnsi="Times New Roman" w:cs="Times New Roman"/>
          <w:sz w:val="28"/>
        </w:rPr>
        <w:t>thê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</w:t>
      </w:r>
      <w:proofErr w:type="spellStart"/>
      <w:r w:rsidRPr="00E42D89">
        <w:rPr>
          <w:rFonts w:ascii="Times New Roman" w:hAnsi="Times New Roman" w:cs="Times New Roman"/>
          <w:sz w:val="28"/>
        </w:rPr>
        <w:t>xảy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ra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6AF0999C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Va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không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</w:t>
      </w:r>
      <w:proofErr w:type="spellStart"/>
      <w:r w:rsidRPr="00E42D89">
        <w:rPr>
          <w:rFonts w:ascii="Times New Roman" w:hAnsi="Times New Roman" w:cs="Times New Roman"/>
          <w:sz w:val="28"/>
        </w:rPr>
        <w:t>xảy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ra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: </w:t>
      </w:r>
    </w:p>
    <w:p w14:paraId="2B41DAE7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</w:p>
    <w:p w14:paraId="187792AF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Thành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tựu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chính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tri </w:t>
      </w:r>
      <w:proofErr w:type="spellStart"/>
      <w:r w:rsidRPr="00E42D89">
        <w:rPr>
          <w:rFonts w:ascii="Times New Roman" w:hAnsi="Times New Roman" w:cs="Times New Roman"/>
          <w:sz w:val="28"/>
        </w:rPr>
        <w:t>kiến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3E42F0FB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Thi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không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</w:t>
      </w:r>
      <w:proofErr w:type="spellStart"/>
      <w:r w:rsidRPr="00E42D89">
        <w:rPr>
          <w:rFonts w:ascii="Times New Roman" w:hAnsi="Times New Roman" w:cs="Times New Roman"/>
          <w:sz w:val="28"/>
        </w:rPr>
        <w:t>quan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niệm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2923A9DF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Có </w:t>
      </w:r>
      <w:proofErr w:type="spellStart"/>
      <w:r w:rsidRPr="00E42D89">
        <w:rPr>
          <w:rFonts w:ascii="Times New Roman" w:hAnsi="Times New Roman" w:cs="Times New Roman"/>
          <w:sz w:val="28"/>
        </w:rPr>
        <w:t>thường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2D89">
        <w:rPr>
          <w:rFonts w:ascii="Times New Roman" w:hAnsi="Times New Roman" w:cs="Times New Roman"/>
          <w:sz w:val="28"/>
        </w:rPr>
        <w:t>lạc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2D89">
        <w:rPr>
          <w:rFonts w:ascii="Times New Roman" w:hAnsi="Times New Roman" w:cs="Times New Roman"/>
          <w:sz w:val="28"/>
        </w:rPr>
        <w:t>va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nga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̃ </w:t>
      </w:r>
    </w:p>
    <w:p w14:paraId="58389DF0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Trong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các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pháp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hữu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42D89">
        <w:rPr>
          <w:rFonts w:ascii="Times New Roman" w:hAnsi="Times New Roman" w:cs="Times New Roman"/>
          <w:sz w:val="28"/>
        </w:rPr>
        <w:t>vi;</w:t>
      </w:r>
      <w:proofErr w:type="gram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0F0FD66F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Hoặc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phạm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năm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tội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42D89">
        <w:rPr>
          <w:rFonts w:ascii="Times New Roman" w:hAnsi="Times New Roman" w:cs="Times New Roman"/>
          <w:sz w:val="28"/>
        </w:rPr>
        <w:t>nghịch</w:t>
      </w:r>
      <w:proofErr w:type="spellEnd"/>
      <w:r w:rsidRPr="00E42D89">
        <w:rPr>
          <w:rFonts w:ascii="Times New Roman" w:hAnsi="Times New Roman" w:cs="Times New Roman"/>
          <w:sz w:val="28"/>
        </w:rPr>
        <w:t>;</w:t>
      </w:r>
      <w:proofErr w:type="gram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6DA2166C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Ðê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cao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đạo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su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̛ </w:t>
      </w:r>
      <w:proofErr w:type="spellStart"/>
      <w:r w:rsidRPr="00E42D89">
        <w:rPr>
          <w:rFonts w:ascii="Times New Roman" w:hAnsi="Times New Roman" w:cs="Times New Roman"/>
          <w:sz w:val="28"/>
        </w:rPr>
        <w:t>khác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. </w:t>
      </w:r>
    </w:p>
    <w:p w14:paraId="7E430C9D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</w:p>
    <w:p w14:paraId="6D47EC14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Cũng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không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có </w:t>
      </w:r>
      <w:proofErr w:type="spellStart"/>
      <w:r w:rsidRPr="00E42D89">
        <w:rPr>
          <w:rFonts w:ascii="Times New Roman" w:hAnsi="Times New Roman" w:cs="Times New Roman"/>
          <w:sz w:val="28"/>
        </w:rPr>
        <w:t>chuyện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7B389DA5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Ðồng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thời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2D89">
        <w:rPr>
          <w:rFonts w:ascii="Times New Roman" w:hAnsi="Times New Roman" w:cs="Times New Roman"/>
          <w:sz w:val="28"/>
        </w:rPr>
        <w:t>trên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́ </w:t>
      </w:r>
      <w:proofErr w:type="spellStart"/>
      <w:r w:rsidRPr="00E42D89">
        <w:rPr>
          <w:rFonts w:ascii="Times New Roman" w:hAnsi="Times New Roman" w:cs="Times New Roman"/>
          <w:sz w:val="28"/>
        </w:rPr>
        <w:t>giới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4604AFD0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Xuất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hiện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hai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vị </w:t>
      </w:r>
      <w:proofErr w:type="spellStart"/>
      <w:r w:rsidRPr="00E42D89">
        <w:rPr>
          <w:rFonts w:ascii="Times New Roman" w:hAnsi="Times New Roman" w:cs="Times New Roman"/>
          <w:sz w:val="28"/>
        </w:rPr>
        <w:t>Phật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</w:p>
    <w:p w14:paraId="3CD9958E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Hai </w:t>
      </w:r>
      <w:proofErr w:type="spellStart"/>
      <w:r w:rsidRPr="00E42D89">
        <w:rPr>
          <w:rFonts w:ascii="Times New Roman" w:hAnsi="Times New Roman" w:cs="Times New Roman"/>
          <w:sz w:val="28"/>
        </w:rPr>
        <w:t>Chuyển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luân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thánh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vương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. </w:t>
      </w:r>
    </w:p>
    <w:p w14:paraId="024B3E02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</w:p>
    <w:p w14:paraId="1B9688E7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Cũng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không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có </w:t>
      </w:r>
      <w:proofErr w:type="spellStart"/>
      <w:r w:rsidRPr="00E42D89">
        <w:rPr>
          <w:rFonts w:ascii="Times New Roman" w:hAnsi="Times New Roman" w:cs="Times New Roman"/>
          <w:sz w:val="28"/>
        </w:rPr>
        <w:t>chuyện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790EC5E8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Nư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̃ </w:t>
      </w:r>
      <w:proofErr w:type="spellStart"/>
      <w:r w:rsidRPr="00E42D89">
        <w:rPr>
          <w:rFonts w:ascii="Times New Roman" w:hAnsi="Times New Roman" w:cs="Times New Roman"/>
          <w:sz w:val="28"/>
        </w:rPr>
        <w:t>nhân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mà </w:t>
      </w:r>
      <w:proofErr w:type="spellStart"/>
      <w:r w:rsidRPr="00E42D89">
        <w:rPr>
          <w:rFonts w:ascii="Times New Roman" w:hAnsi="Times New Roman" w:cs="Times New Roman"/>
          <w:sz w:val="28"/>
        </w:rPr>
        <w:t>thành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Phật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</w:p>
    <w:p w14:paraId="46CB4AC5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Thành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Ma </w:t>
      </w:r>
      <w:proofErr w:type="spellStart"/>
      <w:r w:rsidRPr="00E42D89">
        <w:rPr>
          <w:rFonts w:ascii="Times New Roman" w:hAnsi="Times New Roman" w:cs="Times New Roman"/>
          <w:sz w:val="28"/>
        </w:rPr>
        <w:t>vương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2D89">
        <w:rPr>
          <w:rFonts w:ascii="Times New Roman" w:hAnsi="Times New Roman" w:cs="Times New Roman"/>
          <w:sz w:val="28"/>
        </w:rPr>
        <w:t>Ðê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́ </w:t>
      </w:r>
      <w:proofErr w:type="spellStart"/>
      <w:r w:rsidRPr="00E42D89">
        <w:rPr>
          <w:rFonts w:ascii="Times New Roman" w:hAnsi="Times New Roman" w:cs="Times New Roman"/>
          <w:sz w:val="28"/>
        </w:rPr>
        <w:t>thích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00003A37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Hoặc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vua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trời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Phạm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thiên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. </w:t>
      </w:r>
    </w:p>
    <w:p w14:paraId="23C610DF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</w:p>
    <w:p w14:paraId="0081FA08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Cũng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không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có </w:t>
      </w:r>
      <w:proofErr w:type="spellStart"/>
      <w:r w:rsidRPr="00E42D89">
        <w:rPr>
          <w:rFonts w:ascii="Times New Roman" w:hAnsi="Times New Roman" w:cs="Times New Roman"/>
          <w:sz w:val="28"/>
        </w:rPr>
        <w:t>chuyện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1561BCF5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Do </w:t>
      </w:r>
      <w:proofErr w:type="spellStart"/>
      <w:r w:rsidRPr="00E42D89">
        <w:rPr>
          <w:rFonts w:ascii="Times New Roman" w:hAnsi="Times New Roman" w:cs="Times New Roman"/>
          <w:sz w:val="28"/>
        </w:rPr>
        <w:t>nghi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̃, </w:t>
      </w:r>
      <w:proofErr w:type="spellStart"/>
      <w:r w:rsidRPr="00E42D89">
        <w:rPr>
          <w:rFonts w:ascii="Times New Roman" w:hAnsi="Times New Roman" w:cs="Times New Roman"/>
          <w:sz w:val="28"/>
        </w:rPr>
        <w:t>nói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2D89">
        <w:rPr>
          <w:rFonts w:ascii="Times New Roman" w:hAnsi="Times New Roman" w:cs="Times New Roman"/>
          <w:sz w:val="28"/>
        </w:rPr>
        <w:t>làm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2D89">
        <w:rPr>
          <w:rFonts w:ascii="Times New Roman" w:hAnsi="Times New Roman" w:cs="Times New Roman"/>
          <w:sz w:val="28"/>
        </w:rPr>
        <w:t>ác</w:t>
      </w:r>
      <w:proofErr w:type="spellEnd"/>
      <w:r w:rsidRPr="00E42D89">
        <w:rPr>
          <w:rFonts w:ascii="Times New Roman" w:hAnsi="Times New Roman" w:cs="Times New Roman"/>
          <w:sz w:val="28"/>
        </w:rPr>
        <w:br/>
        <w:t xml:space="preserve">Mà </w:t>
      </w:r>
      <w:proofErr w:type="spellStart"/>
      <w:r w:rsidRPr="00E42D89">
        <w:rPr>
          <w:rFonts w:ascii="Times New Roman" w:hAnsi="Times New Roman" w:cs="Times New Roman"/>
          <w:sz w:val="28"/>
        </w:rPr>
        <w:t>được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quả an </w:t>
      </w:r>
      <w:proofErr w:type="spellStart"/>
      <w:r w:rsidRPr="00E42D89">
        <w:rPr>
          <w:rFonts w:ascii="Times New Roman" w:hAnsi="Times New Roman" w:cs="Times New Roman"/>
          <w:sz w:val="28"/>
        </w:rPr>
        <w:t>vui</w:t>
      </w:r>
      <w:proofErr w:type="spellEnd"/>
      <w:r w:rsidRPr="00E42D89">
        <w:rPr>
          <w:rFonts w:ascii="Times New Roman" w:hAnsi="Times New Roman" w:cs="Times New Roman"/>
          <w:sz w:val="28"/>
        </w:rPr>
        <w:br/>
      </w:r>
      <w:proofErr w:type="spellStart"/>
      <w:r w:rsidRPr="00E42D89">
        <w:rPr>
          <w:rFonts w:ascii="Times New Roman" w:hAnsi="Times New Roman" w:cs="Times New Roman"/>
          <w:sz w:val="28"/>
        </w:rPr>
        <w:t>Va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sinh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vào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cõi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lành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5CDD709D" w14:textId="77777777" w:rsidR="00A528F5" w:rsidRDefault="00A528F5" w:rsidP="00A528F5">
      <w:pPr>
        <w:rPr>
          <w:rFonts w:ascii="Times New Roman" w:hAnsi="Times New Roman" w:cs="Times New Roman"/>
          <w:sz w:val="28"/>
        </w:rPr>
      </w:pPr>
    </w:p>
    <w:p w14:paraId="535A713C" w14:textId="77777777" w:rsidR="00A528F5" w:rsidRDefault="00A528F5" w:rsidP="00A528F5">
      <w:pPr>
        <w:rPr>
          <w:rFonts w:ascii="Times New Roman" w:hAnsi="Times New Roman" w:cs="Times New Roman"/>
          <w:sz w:val="28"/>
        </w:rPr>
      </w:pPr>
    </w:p>
    <w:p w14:paraId="3936F2D1" w14:textId="77777777" w:rsidR="00A528F5" w:rsidRDefault="00A528F5" w:rsidP="00A528F5">
      <w:pPr>
        <w:rPr>
          <w:rFonts w:ascii="Times New Roman" w:hAnsi="Times New Roman" w:cs="Times New Roman"/>
          <w:sz w:val="28"/>
        </w:rPr>
      </w:pPr>
    </w:p>
    <w:p w14:paraId="0FA5BD13" w14:textId="77777777" w:rsidR="00A528F5" w:rsidRDefault="00A528F5" w:rsidP="00A528F5">
      <w:pPr>
        <w:rPr>
          <w:rFonts w:ascii="Times New Roman" w:hAnsi="Times New Roman" w:cs="Times New Roman"/>
          <w:sz w:val="28"/>
        </w:rPr>
      </w:pPr>
    </w:p>
    <w:p w14:paraId="619AB162" w14:textId="0C0DFCBE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lastRenderedPageBreak/>
        <w:t xml:space="preserve">Do </w:t>
      </w:r>
      <w:proofErr w:type="spellStart"/>
      <w:r w:rsidRPr="00E42D89">
        <w:rPr>
          <w:rFonts w:ascii="Times New Roman" w:hAnsi="Times New Roman" w:cs="Times New Roman"/>
          <w:sz w:val="28"/>
        </w:rPr>
        <w:t>nghi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̃ </w:t>
      </w:r>
      <w:proofErr w:type="spellStart"/>
      <w:r w:rsidRPr="00E42D89">
        <w:rPr>
          <w:rFonts w:ascii="Times New Roman" w:hAnsi="Times New Roman" w:cs="Times New Roman"/>
          <w:sz w:val="28"/>
        </w:rPr>
        <w:t>nói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làm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thiện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</w:p>
    <w:p w14:paraId="0693F2A8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r w:rsidRPr="00E42D89">
        <w:rPr>
          <w:rFonts w:ascii="Times New Roman" w:hAnsi="Times New Roman" w:cs="Times New Roman"/>
          <w:sz w:val="28"/>
        </w:rPr>
        <w:t xml:space="preserve">Mà </w:t>
      </w:r>
      <w:proofErr w:type="spellStart"/>
      <w:r w:rsidRPr="00E42D89">
        <w:rPr>
          <w:rFonts w:ascii="Times New Roman" w:hAnsi="Times New Roman" w:cs="Times New Roman"/>
          <w:sz w:val="28"/>
        </w:rPr>
        <w:t>gặp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quả </w:t>
      </w:r>
      <w:proofErr w:type="spellStart"/>
      <w:r w:rsidRPr="00E42D89">
        <w:rPr>
          <w:rFonts w:ascii="Times New Roman" w:hAnsi="Times New Roman" w:cs="Times New Roman"/>
          <w:sz w:val="28"/>
        </w:rPr>
        <w:t>đau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khô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</w:t>
      </w:r>
    </w:p>
    <w:p w14:paraId="74D0BDFE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Va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̀ </w:t>
      </w:r>
      <w:proofErr w:type="spellStart"/>
      <w:r w:rsidRPr="00E42D89">
        <w:rPr>
          <w:rFonts w:ascii="Times New Roman" w:hAnsi="Times New Roman" w:cs="Times New Roman"/>
          <w:sz w:val="28"/>
        </w:rPr>
        <w:t>sinh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vào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đọa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xư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́. </w:t>
      </w:r>
    </w:p>
    <w:p w14:paraId="0715A480" w14:textId="77777777" w:rsidR="002C2B46" w:rsidRPr="00E42D89" w:rsidRDefault="002C2B46" w:rsidP="00A528F5">
      <w:pPr>
        <w:rPr>
          <w:rFonts w:ascii="Times New Roman" w:hAnsi="Times New Roman" w:cs="Times New Roman"/>
          <w:sz w:val="28"/>
        </w:rPr>
      </w:pPr>
      <w:proofErr w:type="spellStart"/>
      <w:r w:rsidRPr="00E42D89">
        <w:rPr>
          <w:rFonts w:ascii="Times New Roman" w:hAnsi="Times New Roman" w:cs="Times New Roman"/>
          <w:sz w:val="28"/>
        </w:rPr>
        <w:t>Việc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có </w:t>
      </w:r>
      <w:proofErr w:type="spellStart"/>
      <w:r w:rsidRPr="00E42D89">
        <w:rPr>
          <w:rFonts w:ascii="Times New Roman" w:hAnsi="Times New Roman" w:cs="Times New Roman"/>
          <w:sz w:val="28"/>
        </w:rPr>
        <w:t>thê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̉ </w:t>
      </w:r>
      <w:proofErr w:type="spellStart"/>
      <w:r w:rsidRPr="00E42D89">
        <w:rPr>
          <w:rFonts w:ascii="Times New Roman" w:hAnsi="Times New Roman" w:cs="Times New Roman"/>
          <w:sz w:val="28"/>
        </w:rPr>
        <w:t>xảy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ra</w:t>
      </w:r>
      <w:proofErr w:type="spellEnd"/>
      <w:r w:rsidRPr="00E42D89">
        <w:rPr>
          <w:rFonts w:ascii="Times New Roman" w:hAnsi="Times New Roman" w:cs="Times New Roman"/>
          <w:sz w:val="28"/>
        </w:rPr>
        <w:br/>
        <w:t xml:space="preserve">Là </w:t>
      </w:r>
      <w:proofErr w:type="spellStart"/>
      <w:r w:rsidRPr="00E42D89">
        <w:rPr>
          <w:rFonts w:ascii="Times New Roman" w:hAnsi="Times New Roman" w:cs="Times New Roman"/>
          <w:sz w:val="28"/>
        </w:rPr>
        <w:t>những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điều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ngược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D89">
        <w:rPr>
          <w:rFonts w:ascii="Times New Roman" w:hAnsi="Times New Roman" w:cs="Times New Roman"/>
          <w:sz w:val="28"/>
        </w:rPr>
        <w:t>lại</w:t>
      </w:r>
      <w:proofErr w:type="spellEnd"/>
      <w:r w:rsidRPr="00E42D89">
        <w:rPr>
          <w:rFonts w:ascii="Times New Roman" w:hAnsi="Times New Roman" w:cs="Times New Roman"/>
          <w:sz w:val="28"/>
        </w:rPr>
        <w:t xml:space="preserve">. </w:t>
      </w:r>
    </w:p>
    <w:p w14:paraId="38B95B79" w14:textId="77777777" w:rsidR="00683B8E" w:rsidRDefault="00683B8E" w:rsidP="00A528F5">
      <w:pPr>
        <w:rPr>
          <w:rFonts w:ascii="Times New Roman" w:hAnsi="Times New Roman" w:cs="Times New Roman"/>
          <w:sz w:val="28"/>
          <w:szCs w:val="28"/>
        </w:rPr>
      </w:pPr>
    </w:p>
    <w:p w14:paraId="2B9B7F22" w14:textId="2467AF35" w:rsidR="002C2B46" w:rsidRPr="002C2B46" w:rsidRDefault="002C2B46" w:rsidP="00A528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2B4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B46">
        <w:rPr>
          <w:rFonts w:ascii="Times New Roman" w:hAnsi="Times New Roman" w:cs="Times New Roman"/>
          <w:sz w:val="28"/>
          <w:szCs w:val="28"/>
        </w:rPr>
        <w:t>này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B46">
        <w:rPr>
          <w:rFonts w:ascii="Times New Roman" w:hAnsi="Times New Roman" w:cs="Times New Roman"/>
          <w:sz w:val="28"/>
          <w:szCs w:val="28"/>
        </w:rPr>
        <w:t>tên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B46">
        <w:rPr>
          <w:rFonts w:ascii="Times New Roman" w:hAnsi="Times New Roman" w:cs="Times New Roman"/>
          <w:sz w:val="28"/>
          <w:szCs w:val="28"/>
        </w:rPr>
        <w:t>Ða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B46">
        <w:rPr>
          <w:rFonts w:ascii="Times New Roman" w:hAnsi="Times New Roman" w:cs="Times New Roman"/>
          <w:sz w:val="28"/>
          <w:szCs w:val="28"/>
        </w:rPr>
        <w:t>giới</w:t>
      </w:r>
      <w:proofErr w:type="spellEnd"/>
    </w:p>
    <w:p w14:paraId="076907DB" w14:textId="77777777" w:rsidR="002C2B46" w:rsidRPr="002C2B46" w:rsidRDefault="002C2B46" w:rsidP="00A528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2B46">
        <w:rPr>
          <w:rFonts w:ascii="Times New Roman" w:hAnsi="Times New Roman" w:cs="Times New Roman"/>
          <w:sz w:val="28"/>
          <w:szCs w:val="28"/>
        </w:rPr>
        <w:t>Hoặc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B46">
        <w:rPr>
          <w:rFonts w:ascii="Times New Roman" w:hAnsi="Times New Roman" w:cs="Times New Roman"/>
          <w:sz w:val="28"/>
          <w:szCs w:val="28"/>
        </w:rPr>
        <w:t>Pháp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B46">
        <w:rPr>
          <w:rFonts w:ascii="Times New Roman" w:hAnsi="Times New Roman" w:cs="Times New Roman"/>
          <w:sz w:val="28"/>
          <w:szCs w:val="28"/>
        </w:rPr>
        <w:t>kính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B46">
        <w:rPr>
          <w:rFonts w:ascii="Times New Roman" w:hAnsi="Times New Roman" w:cs="Times New Roman"/>
          <w:sz w:val="28"/>
          <w:szCs w:val="28"/>
        </w:rPr>
        <w:t>Bốn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B46">
        <w:rPr>
          <w:rFonts w:ascii="Times New Roman" w:hAnsi="Times New Roman" w:cs="Times New Roman"/>
          <w:sz w:val="28"/>
          <w:szCs w:val="28"/>
        </w:rPr>
        <w:t>chuyển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F217E" w14:textId="77777777" w:rsidR="002C2B46" w:rsidRPr="002C2B46" w:rsidRDefault="002C2B46" w:rsidP="00A528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2B46">
        <w:rPr>
          <w:rFonts w:ascii="Times New Roman" w:hAnsi="Times New Roman" w:cs="Times New Roman"/>
          <w:sz w:val="28"/>
          <w:szCs w:val="28"/>
        </w:rPr>
        <w:t>Hoặc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B46">
        <w:rPr>
          <w:rFonts w:ascii="Times New Roman" w:hAnsi="Times New Roman" w:cs="Times New Roman"/>
          <w:sz w:val="28"/>
          <w:szCs w:val="28"/>
        </w:rPr>
        <w:t>tên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B46">
        <w:rPr>
          <w:rFonts w:ascii="Times New Roman" w:hAnsi="Times New Roman" w:cs="Times New Roman"/>
          <w:sz w:val="28"/>
          <w:szCs w:val="28"/>
        </w:rPr>
        <w:t>Trống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B46">
        <w:rPr>
          <w:rFonts w:ascii="Times New Roman" w:hAnsi="Times New Roman" w:cs="Times New Roman"/>
          <w:sz w:val="28"/>
          <w:szCs w:val="28"/>
        </w:rPr>
        <w:t>bất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B4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>̉</w:t>
      </w:r>
    </w:p>
    <w:p w14:paraId="5394BCCF" w14:textId="77777777" w:rsidR="002C2B46" w:rsidRPr="002C2B46" w:rsidRDefault="002C2B46" w:rsidP="00A528F5">
      <w:pPr>
        <w:rPr>
          <w:rFonts w:ascii="Times New Roman" w:hAnsi="Times New Roman" w:cs="Times New Roman"/>
          <w:sz w:val="28"/>
          <w:szCs w:val="28"/>
        </w:rPr>
      </w:pPr>
      <w:r w:rsidRPr="002C2B46">
        <w:rPr>
          <w:rFonts w:ascii="Times New Roman" w:hAnsi="Times New Roman" w:cs="Times New Roman"/>
          <w:sz w:val="28"/>
          <w:szCs w:val="28"/>
        </w:rPr>
        <w:t xml:space="preserve">Tỷ </w:t>
      </w:r>
      <w:proofErr w:type="spellStart"/>
      <w:r w:rsidRPr="002C2B46">
        <w:rPr>
          <w:rFonts w:ascii="Times New Roman" w:hAnsi="Times New Roman" w:cs="Times New Roman"/>
          <w:sz w:val="28"/>
          <w:szCs w:val="28"/>
        </w:rPr>
        <w:t>kheo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B46">
        <w:rPr>
          <w:rFonts w:ascii="Times New Roman" w:hAnsi="Times New Roman" w:cs="Times New Roman"/>
          <w:sz w:val="28"/>
          <w:szCs w:val="28"/>
        </w:rPr>
        <w:t>hãy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B46">
        <w:rPr>
          <w:rFonts w:ascii="Times New Roman" w:hAnsi="Times New Roman" w:cs="Times New Roman"/>
          <w:sz w:val="28"/>
          <w:szCs w:val="28"/>
        </w:rPr>
        <w:t>tho</w:t>
      </w:r>
      <w:proofErr w:type="spellEnd"/>
      <w:r w:rsidRPr="002C2B46">
        <w:rPr>
          <w:rFonts w:ascii="Times New Roman" w:hAnsi="Times New Roman" w:cs="Times New Roman"/>
          <w:sz w:val="28"/>
          <w:szCs w:val="28"/>
        </w:rPr>
        <w:t xml:space="preserve">̣ trì. </w:t>
      </w:r>
    </w:p>
    <w:p w14:paraId="66680A05" w14:textId="003E9BD8" w:rsidR="002C2B46" w:rsidRPr="002C2B46" w:rsidRDefault="002C2B46" w:rsidP="00A528F5">
      <w:pPr>
        <w:rPr>
          <w:rFonts w:ascii="Times New Roman" w:hAnsi="Times New Roman" w:cs="Times New Roman"/>
          <w:sz w:val="28"/>
          <w:szCs w:val="28"/>
        </w:rPr>
      </w:pPr>
      <w:r w:rsidRPr="002C2B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54E8A" w14:textId="77777777" w:rsidR="002C2B46" w:rsidRPr="002C2B46" w:rsidRDefault="002C2B46" w:rsidP="00A528F5">
      <w:pPr>
        <w:jc w:val="right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  <w:proofErr w:type="spellStart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Dịch</w:t>
      </w:r>
      <w:proofErr w:type="spellEnd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 xml:space="preserve"> </w:t>
      </w:r>
      <w:proofErr w:type="spellStart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giả</w:t>
      </w:r>
      <w:proofErr w:type="spellEnd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 xml:space="preserve">: </w:t>
      </w:r>
      <w:proofErr w:type="spellStart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Hoà</w:t>
      </w:r>
      <w:proofErr w:type="spellEnd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 xml:space="preserve"> </w:t>
      </w:r>
      <w:proofErr w:type="spellStart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Thượng</w:t>
      </w:r>
      <w:proofErr w:type="spellEnd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 xml:space="preserve"> </w:t>
      </w:r>
      <w:proofErr w:type="spellStart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Thích</w:t>
      </w:r>
      <w:proofErr w:type="spellEnd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 xml:space="preserve"> Minh </w:t>
      </w:r>
      <w:proofErr w:type="spellStart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Châu</w:t>
      </w:r>
      <w:proofErr w:type="spellEnd"/>
    </w:p>
    <w:p w14:paraId="23B2CD1D" w14:textId="77777777" w:rsidR="002C2B46" w:rsidRPr="002C2B46" w:rsidRDefault="002C2B46" w:rsidP="00A528F5">
      <w:pPr>
        <w:jc w:val="right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  <w:proofErr w:type="spellStart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Tóm</w:t>
      </w:r>
      <w:proofErr w:type="spellEnd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 xml:space="preserve"> </w:t>
      </w:r>
      <w:proofErr w:type="spellStart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tắt</w:t>
      </w:r>
      <w:proofErr w:type="spellEnd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 xml:space="preserve"> &amp; </w:t>
      </w:r>
      <w:proofErr w:type="spellStart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chú</w:t>
      </w:r>
      <w:proofErr w:type="spellEnd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 xml:space="preserve"> </w:t>
      </w:r>
      <w:proofErr w:type="spellStart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giải</w:t>
      </w:r>
      <w:proofErr w:type="spellEnd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 xml:space="preserve">: </w:t>
      </w:r>
      <w:proofErr w:type="spellStart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Thích</w:t>
      </w:r>
      <w:proofErr w:type="spellEnd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 xml:space="preserve"> </w:t>
      </w:r>
      <w:proofErr w:type="spellStart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Nữ</w:t>
      </w:r>
      <w:proofErr w:type="spellEnd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 xml:space="preserve"> </w:t>
      </w:r>
      <w:proofErr w:type="spellStart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Trí</w:t>
      </w:r>
      <w:proofErr w:type="spellEnd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 xml:space="preserve"> </w:t>
      </w:r>
      <w:proofErr w:type="spellStart"/>
      <w:r w:rsidRPr="002C2B46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Hải</w:t>
      </w:r>
      <w:proofErr w:type="spellEnd"/>
    </w:p>
    <w:p w14:paraId="5644ECBA" w14:textId="7CED6C08" w:rsidR="002C2B46" w:rsidRDefault="002C2B46" w:rsidP="00A528F5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</w:rPr>
      </w:pPr>
      <w:r w:rsidRPr="002C2B46">
        <w:rPr>
          <w:rFonts w:ascii="Times New Roman" w:hAnsi="Times New Roman" w:cs="Times New Roman"/>
          <w:b/>
          <w:bCs/>
          <w:color w:val="385623" w:themeColor="accent6" w:themeShade="80"/>
        </w:rPr>
        <w:t>-</w:t>
      </w:r>
      <w:proofErr w:type="spellStart"/>
      <w:r w:rsidRPr="002C2B46">
        <w:rPr>
          <w:rFonts w:ascii="Times New Roman" w:hAnsi="Times New Roman" w:cs="Times New Roman"/>
          <w:b/>
          <w:bCs/>
          <w:color w:val="385623" w:themeColor="accent6" w:themeShade="80"/>
        </w:rPr>
        <w:t>ooOoo</w:t>
      </w:r>
      <w:proofErr w:type="spellEnd"/>
      <w:r w:rsidRPr="002C2B46">
        <w:rPr>
          <w:rFonts w:ascii="Times New Roman" w:hAnsi="Times New Roman" w:cs="Times New Roman"/>
          <w:b/>
          <w:bCs/>
          <w:color w:val="385623" w:themeColor="accent6" w:themeShade="80"/>
        </w:rPr>
        <w:t>-</w:t>
      </w:r>
    </w:p>
    <w:p w14:paraId="3B566273" w14:textId="7C0B9B15" w:rsidR="002C2B46" w:rsidRPr="00A528F5" w:rsidRDefault="002C2B46" w:rsidP="00A528F5"/>
    <w:p w14:paraId="667024B4" w14:textId="77777777" w:rsidR="00A528F5" w:rsidRPr="00A528F5" w:rsidRDefault="00A528F5" w:rsidP="00A528F5"/>
    <w:p w14:paraId="782EC0B4" w14:textId="77777777" w:rsidR="00A528F5" w:rsidRPr="00A528F5" w:rsidRDefault="00A528F5" w:rsidP="00A528F5"/>
    <w:p w14:paraId="075BD63F" w14:textId="77777777" w:rsidR="00A528F5" w:rsidRPr="00A528F5" w:rsidRDefault="00A528F5" w:rsidP="00A528F5"/>
    <w:p w14:paraId="79D8F87B" w14:textId="77777777" w:rsidR="00A528F5" w:rsidRPr="00A528F5" w:rsidRDefault="00A528F5" w:rsidP="00A528F5"/>
    <w:p w14:paraId="7F9A8414" w14:textId="77777777" w:rsidR="00A528F5" w:rsidRPr="00A528F5" w:rsidRDefault="00A528F5" w:rsidP="00A528F5"/>
    <w:p w14:paraId="0CCDD41B" w14:textId="77777777" w:rsidR="00A528F5" w:rsidRPr="00A528F5" w:rsidRDefault="00A528F5" w:rsidP="00A528F5"/>
    <w:p w14:paraId="19C0CF0D" w14:textId="77777777" w:rsidR="00A528F5" w:rsidRPr="00A528F5" w:rsidRDefault="00A528F5" w:rsidP="00A528F5"/>
    <w:p w14:paraId="1F1221C3" w14:textId="77777777" w:rsidR="00A528F5" w:rsidRPr="00A528F5" w:rsidRDefault="00A528F5" w:rsidP="00A528F5"/>
    <w:p w14:paraId="19CC3067" w14:textId="77777777" w:rsidR="00A528F5" w:rsidRPr="00A528F5" w:rsidRDefault="00A528F5" w:rsidP="00A528F5"/>
    <w:p w14:paraId="71D09163" w14:textId="77777777" w:rsidR="00A528F5" w:rsidRPr="00A528F5" w:rsidRDefault="00A528F5" w:rsidP="00A528F5"/>
    <w:p w14:paraId="1B500B21" w14:textId="77777777" w:rsidR="00A528F5" w:rsidRPr="00A528F5" w:rsidRDefault="00A528F5" w:rsidP="00A528F5"/>
    <w:p w14:paraId="4F30CD10" w14:textId="77777777" w:rsidR="00A528F5" w:rsidRPr="00A528F5" w:rsidRDefault="00A528F5" w:rsidP="00A528F5"/>
    <w:p w14:paraId="5D8AEF9E" w14:textId="77777777" w:rsidR="00A528F5" w:rsidRPr="00A528F5" w:rsidRDefault="00A528F5" w:rsidP="00A528F5"/>
    <w:p w14:paraId="3D96922A" w14:textId="77777777" w:rsidR="00A528F5" w:rsidRPr="00A528F5" w:rsidRDefault="00A528F5" w:rsidP="00A528F5"/>
    <w:p w14:paraId="381EAAF1" w14:textId="77777777" w:rsidR="00A528F5" w:rsidRPr="00A528F5" w:rsidRDefault="00A528F5" w:rsidP="00A528F5"/>
    <w:p w14:paraId="477BC1A6" w14:textId="5CEB93BF" w:rsidR="00A528F5" w:rsidRDefault="00A528F5" w:rsidP="00A528F5"/>
    <w:p w14:paraId="548FEA31" w14:textId="3018318B" w:rsidR="00A528F5" w:rsidRDefault="00A528F5" w:rsidP="00A528F5"/>
    <w:p w14:paraId="2B316FDF" w14:textId="229D97B4" w:rsidR="00A528F5" w:rsidRDefault="00A528F5" w:rsidP="00A528F5"/>
    <w:p w14:paraId="12D19821" w14:textId="0DC5E543" w:rsidR="00A528F5" w:rsidRDefault="00A528F5" w:rsidP="00A528F5"/>
    <w:p w14:paraId="7BF8E273" w14:textId="77777777" w:rsidR="00A528F5" w:rsidRPr="00A528F5" w:rsidRDefault="00A528F5" w:rsidP="00A528F5"/>
    <w:p w14:paraId="39CBF5A1" w14:textId="77777777" w:rsidR="00A528F5" w:rsidRPr="00A528F5" w:rsidRDefault="00A528F5" w:rsidP="00A528F5"/>
    <w:p w14:paraId="6F09EF88" w14:textId="16144EF0" w:rsidR="00A528F5" w:rsidRDefault="00A528F5" w:rsidP="00A528F5">
      <w:pPr>
        <w:pStyle w:val="tieude"/>
        <w:spacing w:before="0" w:after="0"/>
        <w:jc w:val="left"/>
        <w:rPr>
          <w:rFonts w:ascii="Times New Roman" w:hAnsi="Times New Roman" w:cs="Times New Roman"/>
          <w:color w:val="385623" w:themeColor="accent6" w:themeShade="80"/>
          <w:sz w:val="40"/>
          <w:szCs w:val="28"/>
          <w:lang w:val="vi-VN"/>
        </w:rPr>
      </w:pPr>
    </w:p>
    <w:p w14:paraId="24251C17" w14:textId="77777777" w:rsidR="00A528F5" w:rsidRPr="00A528F5" w:rsidRDefault="00A528F5" w:rsidP="00A528F5"/>
    <w:p w14:paraId="2EA3B922" w14:textId="77777777" w:rsidR="00A528F5" w:rsidRDefault="00A528F5" w:rsidP="00A528F5">
      <w:pPr>
        <w:pStyle w:val="tieude"/>
        <w:spacing w:before="0" w:after="0"/>
        <w:rPr>
          <w:rFonts w:ascii="Times New Roman" w:hAnsi="Times New Roman" w:cs="Times New Roman"/>
          <w:color w:val="385623" w:themeColor="accent6" w:themeShade="80"/>
          <w:sz w:val="40"/>
          <w:szCs w:val="28"/>
          <w:lang w:val="vi-VN"/>
        </w:rPr>
      </w:pPr>
    </w:p>
    <w:p w14:paraId="648333F7" w14:textId="186D6B2A" w:rsidR="00A528F5" w:rsidRDefault="00A528F5" w:rsidP="00A528F5">
      <w:pPr>
        <w:pStyle w:val="tieude"/>
        <w:spacing w:before="0" w:after="0"/>
        <w:rPr>
          <w:rFonts w:ascii="Times New Roman" w:hAnsi="Times New Roman" w:cs="Times New Roman"/>
          <w:color w:val="385623" w:themeColor="accent6" w:themeShade="80"/>
          <w:sz w:val="40"/>
          <w:szCs w:val="28"/>
          <w:lang w:val="vi-VN"/>
        </w:rPr>
      </w:pPr>
    </w:p>
    <w:p w14:paraId="38B4FB55" w14:textId="77777777" w:rsidR="00A528F5" w:rsidRPr="00A528F5" w:rsidRDefault="00A528F5" w:rsidP="00A528F5"/>
    <w:p w14:paraId="3529BFC4" w14:textId="7C4E5797" w:rsidR="002C2B46" w:rsidRPr="00B559E6" w:rsidRDefault="002C2B46" w:rsidP="00A528F5">
      <w:pPr>
        <w:pStyle w:val="tieude"/>
        <w:spacing w:before="0" w:after="0"/>
        <w:rPr>
          <w:rFonts w:ascii="Times New Roman" w:hAnsi="Times New Roman" w:cs="Times New Roman"/>
          <w:color w:val="385623" w:themeColor="accent6" w:themeShade="80"/>
          <w:sz w:val="40"/>
          <w:szCs w:val="28"/>
        </w:rPr>
      </w:pPr>
      <w:r w:rsidRPr="00B559E6">
        <w:rPr>
          <w:rFonts w:ascii="Times New Roman" w:hAnsi="Times New Roman" w:cs="Times New Roman"/>
          <w:color w:val="385623" w:themeColor="accent6" w:themeShade="80"/>
          <w:sz w:val="40"/>
          <w:szCs w:val="28"/>
          <w:lang w:val="vi-VN"/>
        </w:rPr>
        <w:lastRenderedPageBreak/>
        <w:t>11</w:t>
      </w:r>
      <w:r w:rsidRPr="00B559E6">
        <w:rPr>
          <w:rFonts w:ascii="Times New Roman" w:hAnsi="Times New Roman" w:cs="Times New Roman"/>
          <w:color w:val="385623" w:themeColor="accent6" w:themeShade="80"/>
          <w:sz w:val="40"/>
          <w:szCs w:val="28"/>
        </w:rPr>
        <w:t xml:space="preserve">5. </w:t>
      </w:r>
      <w:proofErr w:type="spellStart"/>
      <w:r w:rsidRPr="00B559E6">
        <w:rPr>
          <w:rFonts w:ascii="Times New Roman" w:hAnsi="Times New Roman" w:cs="Times New Roman"/>
          <w:color w:val="385623" w:themeColor="accent6" w:themeShade="80"/>
          <w:sz w:val="40"/>
          <w:szCs w:val="28"/>
        </w:rPr>
        <w:t>Bahudhātukasuttaṃ</w:t>
      </w:r>
      <w:proofErr w:type="spellEnd"/>
      <w:r w:rsidRPr="00B559E6">
        <w:rPr>
          <w:rFonts w:ascii="Times New Roman" w:hAnsi="Times New Roman" w:cs="Times New Roman"/>
          <w:color w:val="385623" w:themeColor="accent6" w:themeShade="80"/>
          <w:sz w:val="40"/>
          <w:szCs w:val="28"/>
        </w:rPr>
        <w:t xml:space="preserve"> [</w:t>
      </w:r>
      <w:proofErr w:type="spellStart"/>
      <w:r w:rsidRPr="00B559E6">
        <w:rPr>
          <w:rFonts w:ascii="Times New Roman" w:hAnsi="Times New Roman" w:cs="Times New Roman"/>
          <w:color w:val="385623" w:themeColor="accent6" w:themeShade="80"/>
          <w:sz w:val="40"/>
          <w:szCs w:val="28"/>
        </w:rPr>
        <w:t>Mūla</w:t>
      </w:r>
      <w:proofErr w:type="spellEnd"/>
      <w:r w:rsidRPr="00B559E6">
        <w:rPr>
          <w:rFonts w:ascii="Times New Roman" w:hAnsi="Times New Roman" w:cs="Times New Roman"/>
          <w:color w:val="385623" w:themeColor="accent6" w:themeShade="80"/>
          <w:sz w:val="40"/>
          <w:szCs w:val="28"/>
        </w:rPr>
        <w:t>]</w:t>
      </w:r>
    </w:p>
    <w:p w14:paraId="1DAE863E" w14:textId="77777777" w:rsidR="002C2B46" w:rsidRPr="00B7786B" w:rsidRDefault="002C2B46" w:rsidP="00A528F5">
      <w:pPr>
        <w:pStyle w:val="Heading1"/>
        <w:spacing w:before="0"/>
        <w:jc w:val="both"/>
        <w:rPr>
          <w:lang w:val="en-US"/>
        </w:rPr>
      </w:pPr>
    </w:p>
    <w:p w14:paraId="4B60A94D" w14:textId="77777777" w:rsidR="002C2B46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786B">
        <w:rPr>
          <w:rFonts w:ascii="Times New Roman" w:eastAsia="Arial Unicode MS" w:hAnsi="Times New Roman" w:cs="Times New Roman"/>
          <w:b/>
          <w:sz w:val="28"/>
          <w:szCs w:val="28"/>
        </w:rPr>
        <w:t>124</w:t>
      </w:r>
      <w:r w:rsidRPr="00B7786B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8" w:tooltip="page: 3.0166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9" w:tooltip="page: 3.0108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me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sutaṃ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ekaṃ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samayaṃ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b/>
          <w:bCs/>
          <w:sz w:val="28"/>
          <w:szCs w:val="28"/>
        </w:rPr>
        <w:t>Bhagavā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sāvatthiyaṃ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viharati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jetavane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anāthapiṇḍikassa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ārāme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Tatra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b/>
          <w:bCs/>
          <w:sz w:val="28"/>
          <w:szCs w:val="28"/>
        </w:rPr>
        <w:t>Bhagavā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āmantesi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bhikkhavoti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Bhadanteti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bhagavato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paccassosuṃ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Bhagavā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etadavoca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kānici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bhikkhave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bhayāni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sabbāni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bālato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no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paṇḍitato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ye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keci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upaddavā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sabbe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bālato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no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paṇḍitato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ye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keci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upasaggā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sabbe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bālato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no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paṇḍitato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Seyyathāpi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bhikkhave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10" w:tooltip="book/page: 3.0107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naḷāgārā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tiṇāgārā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aggi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mutto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[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aggimukko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.)]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kūṭāgārānipi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dahati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ullittāvalittāni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nivātāni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phusitaggaḷāni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pihitavātapānāni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evameva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bhikkhave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kānici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bhayāni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sabbāni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bālato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no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paṇḍitato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ye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keci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upaddavā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sabbe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bālato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no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paṇḍitato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ye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keci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upasaggā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sabbe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bālato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no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paṇḍitato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bhikkhave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sappaṭibhayo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bālo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appaṭibhayo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paṇḍito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saupaddavo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bālo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anupaddavo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paṇḍito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saupasaggo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bālo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anupasaggo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paṇḍito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Natthi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bhikkhave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paṇḍitato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natthi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paṇḍitato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upaddavo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natthi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paṇḍitato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upasaggo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Tasmātiha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bhikkhave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paṇḍitā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bhavissāma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vīmaṃsakāti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evañhi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bhikkhave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sikkhitabbanti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11" w:tooltip="page: 3.0167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12" w:tooltip="page: 3.0062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vutte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āyasmā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bhagavantaṃ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etadavoca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kittāvatā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nu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paṇḍito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bhikkhu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vīmaṃsakoti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?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bhikkhu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āyatanakusalo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paṭiccasamuppādakusalo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ṭhānāṭhānakusalo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ca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ettāvatā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paṇḍito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bhikkhu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vīmaṃsakoti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564BD254" w14:textId="77777777" w:rsidR="002C2B46" w:rsidRPr="00681B09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2B5504D" w14:textId="3EB35C19" w:rsidR="002C2B46" w:rsidRPr="00681B09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786B">
        <w:rPr>
          <w:rFonts w:ascii="Times New Roman" w:eastAsia="Arial Unicode MS" w:hAnsi="Times New Roman" w:cs="Times New Roman"/>
          <w:b/>
          <w:sz w:val="28"/>
          <w:szCs w:val="28"/>
        </w:rPr>
        <w:t>125</w:t>
      </w:r>
      <w:r w:rsidRPr="00B7786B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Kittāvatā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?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aṭṭhārasa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13" w:tooltip="page: 3.0109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cakkhudhātu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rūpadhātu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cakkhuviññāṇadhātu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sotadhātu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saddadhātu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sotaviññāṇadhātu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ghānadhātu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gandhadhātu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ghānaviññāṇadhātu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jivhādhātu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rasadhātu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jivhāviññāṇadhātu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phoṭṭhabbadhātu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kāyaviññāṇadhātu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manodhātu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dhammadhātu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manoviññāṇadhātu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aṭṭhārasa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passati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ettāvatāpi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Siyā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aññopi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pariyāyo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yathā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?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siyā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Chayimā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pathavīdhātu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āpodhātu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tejodhātu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vāyodhātu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ākāsadhātu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viññāṇadhātu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cha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14" w:tooltip="book/page: 3.0108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passati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ettāvatāpi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Siyā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aññopi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pariyāyo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yathā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?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siyā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Chayimā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sukhadhātu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15" w:tooltip="page: 3.0168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dukkhadhātu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somanassadhātu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domanassadhātu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upekkhādhātu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avijjādhātu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cha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passati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ettāvatāpi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Siyā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aññopi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pariyāyo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yathā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?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siyā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Chayimā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kāmadhātu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nekkhammadhātu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byāpādadhātu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abyāpādadhātu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vihiṃsādhātu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16" w:tooltip="page: 3.0063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avihiṃsādhātu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lastRenderedPageBreak/>
        <w:t>Imā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cha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passati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ettāvatāpi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Siyā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aññopi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pariyāyo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yathā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?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siyā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Tisso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kāmadhātu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rūpadhātu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arūpadhātu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tisso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passati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ettāvatāpi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Siyā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17" w:tooltip="page: 3.0110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aññopi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pariyāyo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yathā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?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siyā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saṅkhatādhātu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asaṅkhatādhātu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passati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ettāvatāpi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dhātukusalo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20D6716B" w14:textId="77777777" w:rsidR="002C2B46" w:rsidRPr="00681B09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786B">
        <w:rPr>
          <w:rFonts w:ascii="Times New Roman" w:eastAsia="Arial Unicode MS" w:hAnsi="Times New Roman" w:cs="Times New Roman"/>
          <w:b/>
          <w:sz w:val="28"/>
          <w:szCs w:val="28"/>
        </w:rPr>
        <w:t>126</w:t>
      </w:r>
      <w:r w:rsidRPr="00B7786B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Kittāvatā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āyatanakusalo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? ''cha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panimāni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ajjhattikabāhirāni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āyatanāni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cakkhuceva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18" w:tooltip="page: 3.0169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rūpā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sotañca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saddā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ghānañca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gandhā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jivhā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rasā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phoṭṭhabbā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ca mano ca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dhammā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ca.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Imāni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cha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ajjhattikabāhirāni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āyatanāni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passati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ettāvatā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āyatanakusalo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Kittāvatā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19" w:tooltip="book/page: 3.0109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paṭiccasamuppādakusalo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?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idhānanda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bhikkhu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imasmiṃ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sati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idaṃ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imassuppādā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idaṃ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imasmiṃ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asati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idaṃ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imassa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nirodhā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idaṃ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nirujjhati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yadidaṃ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avijjāpaccayā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saṅkhārā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saṅkhārapaccayā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viññāṇaṃ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viññāṇapaccayā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nāmarūpaṃ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nāmarūpapaccayā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saḷāyatanaṃ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saḷāyatanapaccayā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phasso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phassapaccayā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vedanā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vedanāpaccayā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taṇhā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taṇhāpaccayā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upādānaṃ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upādānapaccayā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bhavo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20" w:tooltip="page: 3.0064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bhavapaccayā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jātipaccayā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jarāmaraṇaṃ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sokaparidevadukkhadomanassūpāyāsā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sambhavanti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Evametassa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kevalassa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dukkhakkhandhassa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samudayo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Avijjāyatveva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asesavirāganirodhā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saṅkhāranirodho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saṅkhāranirodhā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viññāṇanirodho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viññāṇanirodhā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nāmarūpanirodho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nāmarūpanirodhā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saḷāyatananirodho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saḷāyatananirodhā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phassanirodho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phassanirodhā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vedanānirodho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vedanānirodhā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taṇhānirodho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taṇhānirodhā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upādānanirodho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upādānanirodhā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bhavanirodho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bhavanirodhā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jātinirodho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jātinirodhā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jarāmaraṇaṃ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sokaparidevadukkhadomanassūpāyāsā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21" w:tooltip="page: 3.0170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nirujjhanti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Evametassa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kevalassa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dukkhakkhandhassa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nirodho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Ettāvatā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paṭiccasamuppādakusalo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5DC9C85F" w14:textId="77777777" w:rsidR="002C2B46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118CEB0" w14:textId="77777777" w:rsidR="002C2B46" w:rsidRPr="00681B09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786B">
        <w:rPr>
          <w:rFonts w:ascii="Times New Roman" w:eastAsia="Arial Unicode MS" w:hAnsi="Times New Roman" w:cs="Times New Roman"/>
          <w:b/>
          <w:sz w:val="28"/>
          <w:szCs w:val="28"/>
        </w:rPr>
        <w:t>127</w:t>
      </w:r>
      <w:r w:rsidRPr="00B7786B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Kittāvatā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ṭhānāṭhānakusalo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?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idhānanda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bhikkhu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diṭṭhisampanno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puggalo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kañci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[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kiñci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ka.)]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saṅkhāraṃ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niccato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upagaccheyya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puthujjano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kañci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22" w:tooltip="page: 3.0111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saṅkhāraṃ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niccato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upagaccheyya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diṭṭhisampanno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puggalo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kañci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saṅkhāraṃ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sukhato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upagaccheyya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puthujjano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kañci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saṅkhāraṃ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sukhato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upagaccheyya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diṭṭhisampanno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puggalo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kañci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dhammaṃ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attato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upagaccheyya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lastRenderedPageBreak/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puthujjano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kañci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dhammaṃ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attato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upagaccheyya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4FBDF82C" w14:textId="77777777" w:rsidR="002C2B46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5E69FB4" w14:textId="77777777" w:rsidR="002C2B46" w:rsidRPr="00681B09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786B">
        <w:rPr>
          <w:rFonts w:ascii="Times New Roman" w:eastAsia="Arial Unicode MS" w:hAnsi="Times New Roman" w:cs="Times New Roman"/>
          <w:b/>
          <w:sz w:val="28"/>
          <w:szCs w:val="28"/>
        </w:rPr>
        <w:t>128</w:t>
      </w:r>
      <w:r w:rsidRPr="00B7786B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23" w:tooltip="book/page: 3.0110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diṭṭhisampanno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puggalo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mātaraṃ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jīvitā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voropeyya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puthujjano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mātaraṃ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jīvitā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voropeyya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diṭṭhisampanno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24" w:tooltip="page: 3.0065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puggalo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pitaraṃ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jīvitā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voropeyya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- pe - </w:t>
      </w:r>
      <w:hyperlink r:id="rId25" w:tooltip="page: 3.0171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arahantaṃ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jīvitā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voropeyya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diṭṭhisampanno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puggalo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duṭṭhacitto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tathāgatassa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lohitaṃ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uppādeyya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puthujjano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duṭṭhacitto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tathāgatassa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lohitaṃ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uppādeyya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diṭṭhisampanno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puggalo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saṅghaṃ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bhindeyya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puthujjano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saṅghaṃ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bhindeyya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diṭṭhisampanno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puggalo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aññaṃ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satthāraṃ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uddiseyya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puthujjano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aññaṃ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satthāraṃ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uddiseyya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3B898F90" w14:textId="77777777" w:rsidR="002C2B46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755529E" w14:textId="77777777" w:rsidR="002C2B46" w:rsidRPr="00681B09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786B">
        <w:rPr>
          <w:rFonts w:ascii="Times New Roman" w:eastAsia="Arial Unicode MS" w:hAnsi="Times New Roman" w:cs="Times New Roman"/>
          <w:b/>
          <w:sz w:val="28"/>
          <w:szCs w:val="28"/>
        </w:rPr>
        <w:t>129</w:t>
      </w:r>
      <w:r w:rsidRPr="00B7786B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ekissā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lokadhātuyā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arahanto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sammāsambuddhā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apubbaṃ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acarimaṃ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uppajjeyyuṃ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ekissā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lokadhātuyā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eko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arahaṃ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sammāsambuddho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ekissā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lokadhātuyā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rājāno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cakkavattino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apubbaṃ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acarimaṃ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uppajjeyyuṃ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ekissā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lokadhātuyā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eko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rājā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cakkavattī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uppajjeyya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0F4F3FEF" w14:textId="77777777" w:rsidR="002C2B46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E5460B4" w14:textId="77777777" w:rsidR="002C2B46" w:rsidRPr="00681B09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786B">
        <w:rPr>
          <w:rFonts w:ascii="Times New Roman" w:eastAsia="Arial Unicode MS" w:hAnsi="Times New Roman" w:cs="Times New Roman"/>
          <w:b/>
          <w:sz w:val="28"/>
          <w:szCs w:val="28"/>
        </w:rPr>
        <w:t>130</w:t>
      </w:r>
      <w:r w:rsidRPr="00B7786B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26" w:tooltip="page: 3.0112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itthī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arahaṃ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sammāsambuddho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27" w:tooltip="page: 3.0172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puriso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arahaṃ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sammāsambuddho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itthī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rājā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cakkavattī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puriso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rājā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cakkavattī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itthī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sakkattaṃ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kareyya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28" w:tooltip="page: 3.0066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...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mārattaṃ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kareyya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...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brahmattaṃ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kareyya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puriso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sakkattaṃ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29" w:tooltip="book/page: 3.0111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kareyya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...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mārattaṃ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kareyya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...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brahmattaṃ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kareyya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360ED207" w14:textId="77777777" w:rsidR="002C2B46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19C1B1A" w14:textId="77777777" w:rsidR="002C2B46" w:rsidRPr="00681B09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786B">
        <w:rPr>
          <w:rFonts w:ascii="Times New Roman" w:eastAsia="Arial Unicode MS" w:hAnsi="Times New Roman" w:cs="Times New Roman"/>
          <w:b/>
          <w:sz w:val="28"/>
          <w:szCs w:val="28"/>
        </w:rPr>
        <w:t>131</w:t>
      </w:r>
      <w:r w:rsidRPr="00B7786B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kāyaduccaritassa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iṭṭho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kanto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manāpo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vipāko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nibbatteyya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kāyaduccaritassa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aniṭṭho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akanto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amanāpo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vipāko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nibbatteyya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vacīduccaritassa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- pe -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manoduccaritassa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iṭṭho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kanto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manāpo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vipāko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nibbatteyya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vacīduccaritassa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- pe -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manoduccaritassa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lastRenderedPageBreak/>
        <w:t>aniṭṭho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akanto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amanāpo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vipāko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nibbatteyya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kāyasucaritassa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aniṭṭho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akanto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amanāpo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vipāko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nibbatteyya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kāyasucaritassa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30" w:tooltip="page: 3.0173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iṭṭho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kanto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manāpo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vipāko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nibbatteyya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vacīsucaritassa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- pe -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manosucaritassa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aniṭṭho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akanto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amanāpo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vipāko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nibbatteyya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vacīsucaritassa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- pe -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manosucaritassa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iṭṭho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kanto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manāpo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vipāko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nibbatteyya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kāyaduccaritasamaṅgī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taṃnidānā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tappaccayā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bhedā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maraṇā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sugatiṃ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saggaṃ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lokaṃ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upapajjeyya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kāyaduccaritasamaṅgī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31" w:tooltip="page: 3.0067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taṃnidānā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tappaccayā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bhedā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maraṇā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apāyaṃ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duggatiṃ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vinipātaṃ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nirayaṃ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upapajjeyya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32" w:tooltip="page: 3.0113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vacīduccaritasamaṅgī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- pe -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manoduccaritasamaṅgī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taṃnidānā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tappaccayā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bhedā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maraṇā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sugatiṃ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saggaṃ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lokaṃ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upapajjeyya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vacīduccaritasamaṅgī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- pe -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manoduccaritasamaṅgī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taṃnidānā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tappaccayā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bhedā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maraṇā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apāyaṃ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duggatiṃ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vinipātaṃ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nirayaṃ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upapajjeyya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kāyasucaritasamaṅgī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taṃnidānā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tappaccayā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bhedā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maraṇā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apāyaṃ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duggatiṃ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33" w:tooltip="book/page: 3.0112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vinipātaṃ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nirayaṃ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upapajjeyya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kāyasucaritasamaṅgī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taṃnidānā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tappaccayā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bhedā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maraṇā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sugatiṃ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34" w:tooltip="page: 3.0174" w:history="1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saggaṃ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lokaṃ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upapajjeyya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vacīsucaritasamaṅgī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- pe -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manosucaritasamaṅgī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taṃnidānā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tappaccayā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bhedā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maraṇā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apāyaṃ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duggatiṃ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vinipātaṃ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nirayaṃ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upapajjeyya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ṭhānañca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vacīsucaritasamaṅgī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- pe -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manosucaritasamaṅgī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taṃnidānā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tappaccayā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kāyassa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bhedā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paraṃ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maraṇā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sugatiṃ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saggaṃ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lokaṃ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upapajjeyya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pajānāti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Ettāvatā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ṭhānāṭhānakusalo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bhikkhūti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alaṃ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vacanāyāti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0CC89601" w14:textId="77777777" w:rsidR="002C2B46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62F6B06" w14:textId="77777777" w:rsidR="002C2B46" w:rsidRPr="00681B09" w:rsidRDefault="002C2B46" w:rsidP="00A528F5">
      <w:pPr>
        <w:ind w:firstLine="4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786B">
        <w:rPr>
          <w:rFonts w:ascii="Times New Roman" w:eastAsia="Arial Unicode MS" w:hAnsi="Times New Roman" w:cs="Times New Roman"/>
          <w:b/>
          <w:sz w:val="28"/>
          <w:szCs w:val="28"/>
        </w:rPr>
        <w:t>132</w:t>
      </w:r>
      <w:r w:rsidRPr="00B7786B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vutte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āyasmā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bhagavantaṃ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B09">
        <w:rPr>
          <w:rFonts w:ascii="Times New Roman" w:eastAsia="Arial Unicode MS" w:hAnsi="Times New Roman" w:cs="Times New Roman"/>
          <w:sz w:val="28"/>
          <w:szCs w:val="28"/>
        </w:rPr>
        <w:t>etadavoca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acchariyaṃ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abbhutaṃ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!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konāmo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dhammapariyāyoti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? ''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tasmātiha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tvaṃ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imaṃ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dhammapariyāyaṃ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bahudhātukotipi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dhārehi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catuparivaṭṭotipi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dhārehi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dhammādāsotipi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dhārehi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amatadundubhītipi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[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dudrabhītipi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(ka.)]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dhārehi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, '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anuttaro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saṅgāmavijayotipi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dhārehīti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Idamavoca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b/>
          <w:bCs/>
          <w:sz w:val="28"/>
          <w:szCs w:val="28"/>
        </w:rPr>
        <w:t>Bhagavā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Attamano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āyasmā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ānando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bhagavato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bhāsitaṃ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abhinandīti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642983AB" w14:textId="77777777" w:rsidR="002C2B46" w:rsidRDefault="002C2B46" w:rsidP="00A528F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7AD23B2" w14:textId="77777777" w:rsidR="002C2B46" w:rsidRPr="00640AC2" w:rsidRDefault="002C2B46" w:rsidP="00A528F5">
      <w:pPr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Bahudhātukasuttaṃ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niṭṭhitaṃ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Arial Unicode MS" w:hAnsi="Times New Roman" w:cs="Times New Roman"/>
          <w:sz w:val="28"/>
          <w:szCs w:val="28"/>
        </w:rPr>
        <w:t>pañcamaṃ</w:t>
      </w:r>
      <w:proofErr w:type="spellEnd"/>
      <w:r w:rsidRPr="00681B09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</w:p>
    <w:p w14:paraId="383F1EB5" w14:textId="77777777" w:rsidR="002C2B46" w:rsidRPr="00F83B13" w:rsidRDefault="002C2B46" w:rsidP="00A528F5">
      <w:pPr>
        <w:pStyle w:val="tieude"/>
        <w:spacing w:before="0" w:after="0"/>
        <w:rPr>
          <w:rFonts w:ascii="Times New Roman" w:hAnsi="Times New Roman" w:cs="Times New Roman"/>
          <w:color w:val="385623" w:themeColor="accent6" w:themeShade="80"/>
          <w:sz w:val="40"/>
          <w:szCs w:val="28"/>
        </w:rPr>
      </w:pPr>
      <w:bookmarkStart w:id="1" w:name="_Toc259125202"/>
      <w:r w:rsidRPr="00F83B13">
        <w:rPr>
          <w:rFonts w:ascii="Times New Roman" w:hAnsi="Times New Roman" w:cs="Times New Roman"/>
          <w:color w:val="385623" w:themeColor="accent6" w:themeShade="80"/>
          <w:sz w:val="40"/>
          <w:szCs w:val="28"/>
          <w:lang w:val="vi-VN"/>
        </w:rPr>
        <w:lastRenderedPageBreak/>
        <w:t>11</w:t>
      </w:r>
      <w:r w:rsidRPr="00F83B13">
        <w:rPr>
          <w:rFonts w:ascii="Times New Roman" w:hAnsi="Times New Roman" w:cs="Times New Roman"/>
          <w:color w:val="385623" w:themeColor="accent6" w:themeShade="80"/>
          <w:sz w:val="40"/>
          <w:szCs w:val="28"/>
        </w:rPr>
        <w:t xml:space="preserve">5. </w:t>
      </w:r>
      <w:proofErr w:type="spellStart"/>
      <w:r w:rsidRPr="00F83B13">
        <w:rPr>
          <w:rFonts w:ascii="Times New Roman" w:hAnsi="Times New Roman" w:cs="Times New Roman"/>
          <w:color w:val="385623" w:themeColor="accent6" w:themeShade="80"/>
          <w:sz w:val="40"/>
          <w:szCs w:val="28"/>
        </w:rPr>
        <w:t>Bahudhātukasuttavaṇṇanā</w:t>
      </w:r>
      <w:bookmarkEnd w:id="1"/>
      <w:proofErr w:type="spellEnd"/>
      <w:r w:rsidRPr="00F83B13">
        <w:rPr>
          <w:rFonts w:ascii="Times New Roman" w:hAnsi="Times New Roman" w:cs="Times New Roman"/>
          <w:color w:val="385623" w:themeColor="accent6" w:themeShade="80"/>
          <w:sz w:val="40"/>
          <w:szCs w:val="28"/>
          <w:lang w:val="vi-VN"/>
        </w:rPr>
        <w:t xml:space="preserve"> [Atthaka</w:t>
      </w:r>
      <w:proofErr w:type="spellStart"/>
      <w:r w:rsidRPr="00F83B13">
        <w:rPr>
          <w:rFonts w:ascii="Times New Roman" w:hAnsi="Times New Roman" w:cs="Times New Roman"/>
          <w:color w:val="385623" w:themeColor="accent6" w:themeShade="80"/>
          <w:sz w:val="40"/>
          <w:szCs w:val="28"/>
        </w:rPr>
        <w:t>thā</w:t>
      </w:r>
      <w:proofErr w:type="spellEnd"/>
      <w:r w:rsidRPr="00F83B13">
        <w:rPr>
          <w:rFonts w:ascii="Times New Roman" w:hAnsi="Times New Roman" w:cs="Times New Roman"/>
          <w:color w:val="385623" w:themeColor="accent6" w:themeShade="80"/>
          <w:sz w:val="40"/>
          <w:szCs w:val="28"/>
        </w:rPr>
        <w:t>]</w:t>
      </w:r>
    </w:p>
    <w:p w14:paraId="6889E4B0" w14:textId="77777777" w:rsidR="002C2B46" w:rsidRPr="00C65512" w:rsidRDefault="002C2B46" w:rsidP="00A528F5">
      <w:pPr>
        <w:pStyle w:val="Heading1"/>
        <w:spacing w:before="0"/>
        <w:jc w:val="both"/>
        <w:rPr>
          <w:sz w:val="28"/>
          <w:szCs w:val="28"/>
          <w:lang w:val="en-US"/>
        </w:rPr>
      </w:pPr>
    </w:p>
    <w:p w14:paraId="0D17131A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a124"/>
      <w:bookmarkStart w:id="3" w:name="para124_mn3"/>
      <w:bookmarkEnd w:id="2"/>
      <w:bookmarkEnd w:id="3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124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V4.0073"/>
      <w:bookmarkEnd w:id="4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suta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bahudhātukasuttaṃ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bhayānī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tiādīsu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bhaya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cittutrāso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Upaddavo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anekaggatākāro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Upasaggo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upasaṭṭhākāro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lagganākāro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nānattaṃ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veditabbaṃ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pabbatādivisamanissitā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corā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janapadavāsīnaṃ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pesenti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asukadivase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tumhākaṃ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gāmaṃ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paharissāmā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pavattiṃ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sutakālato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" w:name="M4.0071"/>
      <w:bookmarkStart w:id="6" w:name="P4.0103"/>
      <w:bookmarkEnd w:id="5"/>
      <w:bookmarkEnd w:id="6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paṭṭhāya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santāsaṃ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āpajjanti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cittutrāso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no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corā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kupitā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anatthampi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āvaheyyu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hatthasāraṃ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gahetvā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dvipadacatuppadehi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saddhiṃ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araññaṃ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pavisitvā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bhūmiyaṃ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nipajjanti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ḍaṃsamakasādīhi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khajjamānā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gumbantarāni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pavisanti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khāṇukaṇṭake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maddanti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vicarantānaṃ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vikkhittabhāvo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anekaggatākāro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Tato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coresu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yathāvutte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divase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anāgacchantesu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tucchakasāsanaṃ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bhavissati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gāmaṃ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pavisissāmā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saparikkhārā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gāmaṃ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pavisanti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paviṭṭhabhāvaṃ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ñatvā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gāmaṃ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parivāretvā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dvāre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aggiṃ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manusse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ghātetvā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corā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vibhavaṃ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vilumpetvā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gacchanti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ghātitāvasesā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aggiṃ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nibbāpetvā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koṭṭhacchāyabhitticchāyādīsu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laggitvā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nisīdanti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naṭṭhaṃ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anusocamānā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upasaṭṭhākāro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lagganākāro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4473C8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1AA75B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Naḷāgārā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naḷehi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paricchannā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agārā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sesasambhārā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rukkhamayā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Tiṇāgārepi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eseva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Bālato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uppajjantī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bālameva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nissāya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Bālo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apaṇḍitapuriso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rajjaṃ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uparajjaṃ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patthento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katipaye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attanā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sadise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vidhavāputte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mahādhutte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gahetvā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tumhe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issare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karissāmī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pabbatagahanādīni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nissāya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antante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gāme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paharanto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dāmarikabhāvaṃ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jānāpetvā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anupubbena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nigamepi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janapadepi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paharati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manussā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gehāni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chaḍḍetvā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khemantaṭṭhānaṃ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patthayamānā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pakkamanti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nissāya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vasantā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bhikkhūpi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bhikkhuniyopi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attano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attano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vasanaṭṭhānāni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pakkamanti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Gatagataṭṭhāne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senāsanampi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" w:name="P4.0104"/>
      <w:bookmarkEnd w:id="7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dullabhaṃ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catunnaṃ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parisānaṃ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āgatameva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Pabbajitesupi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bālā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aññamaññaṃ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vivādaṃ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paṭṭhapetvā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codanaṃ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ārabhanti</w:t>
      </w:r>
      <w:bookmarkStart w:id="8" w:name="V4.0074"/>
      <w:bookmarkEnd w:id="8"/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kosambivāsikānaṃ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mahākalaho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catunnaṃ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parisānaṃ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āgatameva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kānici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bhayāni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bālato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veditabbāni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9336E2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AD5A5D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Etadavocā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bhagavatā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dhammadesanā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matthakaṃ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apāpetvāva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niṭṭhāpitā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Yaṃnūnāhaṃ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dasabalaṃ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pucchitvā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sabbaññutaññāṇenevassa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desanāya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pāripūriṃ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kareyyanti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9" w:name="M4.0072"/>
      <w:bookmarkEnd w:id="9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cintetvā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kittāvatā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tiādivacanaṃ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avoca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0" w:name="para125"/>
      <w:bookmarkStart w:id="11" w:name="para125_mn3"/>
      <w:bookmarkEnd w:id="10"/>
      <w:bookmarkEnd w:id="11"/>
    </w:p>
    <w:p w14:paraId="62706897" w14:textId="77777777" w:rsidR="002C2B46" w:rsidRPr="008D45AD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695BA6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125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Aṭṭhārasasu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aḍḍhekādasadhātuyo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rūpapariggaho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aḍḍhaṭṭhamakadhātuyo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arūpapariggahoti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rūpārūpapariggahova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kathito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khandhavasena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pañcakkhandhā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Pañcapi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khandhā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dukkhasaccaṃ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lastRenderedPageBreak/>
        <w:t>samuṭṭhāpikā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taṇhā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samudayasaccaṃ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ubhinnaṃ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appavatti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nirodhasaccaṃ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nirodhapajānanā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paṭipadā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maggasaccaṃ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catusaccakammaṭṭhānaṃ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bhikkhuno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niggamanaṃ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matthakaṃ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pāpetvā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Ayamettha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saṅkhepo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vitthārato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panetā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visuddhimagge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kathitāva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Jānāti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passatī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vipassanāya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maggo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DAD46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1D1239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Pathavīdhātuādayo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saviññāṇakakāyaṃ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suññato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nissattato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dassetuṃ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purimāhi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aṭṭhārasahi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dhātūhi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pūretabbā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Pūrentena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viññāṇadhātuto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nīharitvā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pūretabbā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Viññāṇadhātu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hesā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cakkhuviññāṇādivasena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chabbidhā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cakkhuviññāṇadhātuyā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pariggahitāya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vatthu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cakkhudhātu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ārammaṇaṃ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rūpadhātūti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pariggahitāva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2" w:name="P4.0105"/>
      <w:bookmarkEnd w:id="12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Manoviññāṇadhātuyā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pariggahitāya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purimapacchimavasena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manodhātu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ārammaṇavasena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dhammadhātūti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pariggahitāva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aṭṭhārasasu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aḍḍhekādasadhātuyo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rūpapariggahoti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purimanayeneva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bhikkhuno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niggamanaṃ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matthakaṃ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pāpetvā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50EC98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9185E4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Sukhadhātū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tiādīsu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sukhañca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nissattasuññataṭṭhena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sukhadhātu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catasso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sappaṭipakkhavasena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gahitā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pacchimā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sarikkhakavasena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Avibhūtabhāvena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upekkhādhātu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avijjādhātuyā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sarikkhā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sukhadukkhadhātūsu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3" w:name="V4.0075"/>
      <w:bookmarkEnd w:id="13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pariggahitāsu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kāyaviññāṇadhātu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pariggahitāva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sesāsu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pariggahitāsu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manoviññāṇadhātu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pariggahitāva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heṭṭhā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aṭṭhārasahiyeva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pūretabbā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Pūrentena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upekkhādhātuto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nīharitvā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pūretabbā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aṭṭhārasasu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aḍḍhekādasadhātuyo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rūpapariggahoti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4" w:name="M4.0073"/>
      <w:bookmarkEnd w:id="14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purimanayeneva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bhikkhuno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niggamanaṃ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matthakaṃ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pāpetvā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CA73A3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C31F24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Kāmadhātuādīnaṃ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dvedhāvitakke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(ma.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1.206)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kāmavitakkādīsu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vuttanayeneva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veditabbo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Abhidhammepi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katamā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kāmadhātu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kāmapaṭisaṃyutto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takko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vitakko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tiādinā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vibha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182)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nayeneva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etāsaṃ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vitthāro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āgatoyeva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heṭṭhā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aṭṭhārasahiyeva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pūretabbā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Pūrentena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kāmadhātuto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nīharitvā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pūretabbā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aṭṭhārasasu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aḍḍhekādasadhātuyo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rūpapariggahoti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purimanayeneva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bhikkhuno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niggamanaṃ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matthakaṃ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pāpetvā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8E6345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833AF1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Kāmadhātuādīsu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pañca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kāmāvacarakkhandhā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5" w:name="P4.0106"/>
      <w:bookmarkEnd w:id="15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kāmadhātu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pañca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rūpāvacarakkhandhā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rūpadhātu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cattāro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arūpāvacarakkhandhā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arūpadhātu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Abhidhamme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katamā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kāmadhātu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heṭṭhato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avīcinirayaṃ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pariyantaṃ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tiādinā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vibha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182)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nayena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etāsaṃ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vitthāro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āgatoyeva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tisso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heṭṭhā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aṭṭhārasahiyeva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pūretabbā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Pūrentena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kāmadhātuto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nīharitvā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pūretabbā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aṭṭhārasasu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aḍḍhekādasadhātuyo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rūpapariggahoti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lastRenderedPageBreak/>
        <w:t>purimanayeneva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bhikkhuno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niggamanaṃ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matthakaṃ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pāpetvā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78E02D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3D1A22" w14:textId="77777777" w:rsidR="002C2B46" w:rsidRPr="00C65512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Saṅkhatā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paccayehi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samāgantvā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pañcannaṃ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khandhānametaṃ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adhivacanaṃ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Na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saṅkhatā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asaṅkhatā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Nibbānassetaṃ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adhivacanaṃ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heṭṭhā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aṭṭhārasahiyeva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pūretabbā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Pūrentena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saṅkhatadhātuto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nīharitvā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pūretabbā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aṭṭhārasasu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aḍḍhekādasadhātuyo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rūpapariggahoti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purimanayeneva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bhikkhuno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niggamanaṃ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matthakaṃ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pāpetvā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6" w:name="para126"/>
      <w:bookmarkStart w:id="17" w:name="para126_mn3"/>
      <w:bookmarkEnd w:id="16"/>
      <w:bookmarkEnd w:id="17"/>
    </w:p>
    <w:p w14:paraId="7A204086" w14:textId="77777777" w:rsidR="002C2B46" w:rsidRPr="00E42D8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126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Ajjhattikabāhirānī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ajjhattikāni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bāhirāni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cakkhuādīni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ajjhattikāni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cha,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rūpādīni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bāhirāni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cha.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Idhāpi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jānāti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passatī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vipassanāya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maggo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kathito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583B08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Imasmiṃ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8" w:name="V4.0076"/>
      <w:bookmarkEnd w:id="18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sati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ida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ntiādi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mahātaṇhāsaṅkhaye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vitthāritameva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DD808A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para127"/>
      <w:bookmarkStart w:id="20" w:name="para127_mn3"/>
      <w:bookmarkEnd w:id="19"/>
      <w:bookmarkEnd w:id="20"/>
    </w:p>
    <w:p w14:paraId="459917C8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127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Aṭṭhāna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1" w:name="M4.0074"/>
      <w:bookmarkEnd w:id="21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hetupaṭikkhepo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Anavakāso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paccayapaṭikkhepo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Ubhayenāpi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paṭikkhipati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Kāraṇañhi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tadāyattavuttitāya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attano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phalassa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ṭhānanti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avakāsoti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vuccati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Ya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Diṭṭhisampanno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2" w:name="P4.0107"/>
      <w:bookmarkEnd w:id="22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maggadiṭṭhiyā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sampanno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sotāpanno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ariyasāvako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Kañci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saṅkhāra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catubhūmakesu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saṅkhatasaṅkhāresu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kañci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ekasaṅkhārampi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Niccato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upagaccheyyā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niccoti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gaṇheyya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Netaṃ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ṭhānaṃ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vijjatī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natthi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upalabbhati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puthujjano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puthujjano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Ṭhānametaṃ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vijjatī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Sassatadiṭṭhiyā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tebhūmakesu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saṅkhatasaṅkhāresu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kañci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saṅkhāraṃ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niccato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gaṇheyyāti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Catutthabhūmakasaṅkhārā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tejussadattā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divasaṃ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santatto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ayoguḷo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makkhikānaṃ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diṭṭhiyā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aññesaṃ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akusalānaṃ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ārammaṇaṃ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Iminā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nayena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kañci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saṅkhāraṃ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sukhato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tiādīsupi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veditabbo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3231D8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AEEB4F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Sukhato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upagaccheyyā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ekantasukhī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arogo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maraṇā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(ma.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3.21, 22)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attadiṭṭhivasena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sukhato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gāhaṃ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sandhāyetaṃ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Diṭṭhivippayuttacittena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ariyasāvako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pariḷāhābhibhūto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pariḷāhavūpasamatthaṃ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mattahatthiṃ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parittāsito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cokkhabrāhmaṇo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gūthaṃ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kañci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saṅkhāraṃ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sukhato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upagacchati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Attavāre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kasiṇādipaṇṇattisaṅgahatthaṃ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saṅkhāranti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avatvā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kañci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dhammanti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Idhāpi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ariyasāvakassa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catubhūmakavasena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veditabbo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puthujjanassa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tebhūmakavasena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Sabbavāresu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ariyasāvakassāpi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tebhūmakavaseneva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paricchedo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vaṭṭati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yañhi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puthujjano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3" w:name="P4.0108"/>
      <w:bookmarkEnd w:id="23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gaṇhāti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ariyasāvako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gāhaṃ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viniveṭheti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Puthujjano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niccaṃ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sukhaṃ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gaṇhāti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ariyasāvako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aniccaṃ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dukkhaṃ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anattāti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gaṇhanto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gāhaṃ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viniveṭheti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86063F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AA82D7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para128"/>
      <w:bookmarkStart w:id="25" w:name="para128_mn3"/>
      <w:bookmarkEnd w:id="24"/>
      <w:bookmarkEnd w:id="25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128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Mātara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ntiādīsu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janikāva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janako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manussabhūtova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khīṇāsavo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adhippeto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ariyasāvako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jīvitā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voropeyyāti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lastRenderedPageBreak/>
        <w:t>aṭṭhānaṃ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Sacepi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bhavantaragataṃ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ariyasāvakaṃ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6" w:name="M4.0075"/>
      <w:bookmarkEnd w:id="26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attano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ariyabhāvaṃ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ajānantampi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koci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vadeyya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kunthakipillikaṃ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jīvitā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voropetvā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sakalacakkavāḷagabbhe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cakkavattirajjaṃ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paṭipajjāhī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bookmarkStart w:id="27" w:name="V4.0077"/>
      <w:bookmarkEnd w:id="27"/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jīvitā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voropeyya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Athāpi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vadeyya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sace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ghātessasi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sīsaṃ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chindissāmā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Sīsamevassa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chindeyya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ghāteyya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Puthujjanabhāvassa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mahāsāvajjabhāvadassanatthaṃ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ariyasāvakassa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baladīpanatthametaṃ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Ayañhettha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adhippāyo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sāvajjo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puthujjanabhāvo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yatra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puthujjano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mātughātādīnipi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karissati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Mahābalo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ariyasāvako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karotīti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6A57C8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B68027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Duṭṭhacitto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vadhakacittena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paduṭṭhacitto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Lohitaṃ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uppādeyyā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jīvamānakasarīre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khuddakamakkhikāya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pivanamattampi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lohitaṃ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uppādeyya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Saṅghaṃ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bhindeyyā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samānasaṃvāsakaṃ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samānasīmāya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pañcahi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bhindeyya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Vuttañhetaṃ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pañcahupāli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ākārehi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bhijjati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uddesena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voharanto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anussāvanena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salākaggāhenā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 458).</w:t>
      </w:r>
    </w:p>
    <w:p w14:paraId="045F329C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25475D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8" w:name="P4.0109"/>
      <w:bookmarkEnd w:id="28"/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kammenā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apalokanādīsu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aññatarena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Uddesenā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pañcasu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pātimokkhuddesesu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aññatarena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uddesena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Voharanto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kathayanto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uppattīhi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adhammaṃ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dhammotiādīni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aṭṭhārasa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bhedakaravatthūni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dīpento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Anussāvanenā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nanu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tumhe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jānātha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mayhaṃ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uccākulā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pabbajitabhāvaṃ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bahussutabhāvañca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mādiso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uddhammaṃ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ubbinayaṃ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satthusāsanaṃ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gāheyyāti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cittampi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uppādetuṃ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tumhākaṃ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mayhaṃ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avīci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nīluppalavanaṃ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sītalo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apāyato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bhāyāmītiādinā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nayena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kaṇṇamūle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vacībhedaṃ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anussāvanena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Salākaggāhenā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anussāvetvā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cittaṃ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upatthambhetvā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anivattidhamme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gaṇhatha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salāka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salākaggāhena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2F9991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34743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uddeso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pamāṇaṃ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vohārānussāvanasalākaggāhā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pubbabhāgā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Aṭṭhārasavatthudīpanavasena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voharantena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rucijananatthaṃ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anussāvetvā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salākāya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gāhitāyapi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abhinnova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Yadā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cattāro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atirekā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salākaṃ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gāhetvā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āveṇikaṃ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9" w:name="M4.0076"/>
      <w:bookmarkEnd w:id="29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uddesaṃ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karonti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tadā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bhinno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diṭṭhisampanno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puggalo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bhindeyyāti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Ettāvatā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mātughātādīni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pañca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ānantariyakammāni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dassitāni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puthujjano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ariyasāvako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āvibhāvatthaṃ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14:paraId="2571AB49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0" w:name="V4.0078"/>
      <w:bookmarkEnd w:id="30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dvārato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kappaṭṭhitiyato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14C4D01C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Pākasādhāraṇādīhi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viññātabbo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vinicchayo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708BAD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AB4CF4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kammato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manussabhūtasseva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manussabhūtaṃ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pitaraṃ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parivattaliṅgaṃ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jīvitā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voropentassa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vipākaṃ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paṭibāhissāmīti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sakalacakkavāḷaṃ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mahācetiyappamāṇehi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1" w:name="P4.0110"/>
      <w:bookmarkEnd w:id="31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kañcanathūpehi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pūretvāpi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sakalacakkavāḷaṃ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nisinnabhikkhusaṅghassa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lastRenderedPageBreak/>
        <w:t>mahādānaṃ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datvāpi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bhagavato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saṅghāṭikaṇṇaṃ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amuñcanto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vicaritvāpi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kāyassa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bhedā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nirayameva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upapajjati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manussabhūto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tiracchānabhūtaṃ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pitaraṃ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tiracchānabhūto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manussabhūtaṃ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tiracchānoyeva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tiracchānabhūtaṃ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jīvitā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voropeti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bhāriyaṃ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āhacceva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tiṭṭhati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Manussajātikānaṃ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kathito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B41610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BF5376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eḷakacatukkaṃ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saṅgāmacatukkaṃ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coracatukkañca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kathetabbaṃ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Eḷakaṃ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māremīti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abhisandhināpi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eḷakaṭṭhāne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manusso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manussabhūtaṃ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pitaraṃ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mārento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phusati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Eḷakābhisandhinā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mātāpitāabhisandhinā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eḷakaṃ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mārento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phusati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Mātāpitāabhisandhinā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mātāpitaro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mārento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phusateva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Eseva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itarasmimpi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catukkadvaye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mātāpitūsu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arahantepi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catukkāni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veditabbāni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F17BB4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239E2E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Manussaarahantameva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māretvā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phusati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yakkhabhūtaṃ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bhāriyaṃ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ānantariyasadisameva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Manussaarahantassa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puthujjanakāleyeva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satthappahāre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vise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dinnepi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yadi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arahattaṃ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teneva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marati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arahantaghāto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puthujjanakāle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dinnaṃ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arahattaṃ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paribhuñjati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puthujjanasseva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dinnaṃ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Sesaariyapuggale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2" w:name="M4.0077"/>
      <w:bookmarkEnd w:id="32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mārentassa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natthi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bhāriyaṃ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ānantariyasadisameva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7812DD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6EBA8A" w14:textId="195FD3E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Lohituppāde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tathāgatassa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abhejjakāyatāya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parūpakkamena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cammacchedaṃ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lohitapaggharaṇaṃ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natthi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Sarīrassa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ekasmiṃyeva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ṭhāne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lohitaṃ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samosarati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Devadattena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paviddhasilato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3" w:name="V4.0079"/>
      <w:bookmarkEnd w:id="33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bhijjitvā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sakalikāpi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4" w:name="P4.0111"/>
      <w:bookmarkEnd w:id="34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tathāgatassa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pādantaṃ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pahari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pharasunā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pahaṭo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pādo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antolohitoyeva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ahosi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karontassa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Jīvako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tathāgatassa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ruciyā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satthakena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chinditvā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tamhā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ṭhānā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duṭṭhalohitaṃ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nīharitvā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phāsumakāsi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karontassa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puññakammameva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F6EA3F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Atha ye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parinibbute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tathāgate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cetiyaṃ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bhindanti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bodhiṃ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chindanti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dhātumhi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upakkamanti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Bhāriyaṃ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ānantariyasadisaṃ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Sadhātukaṃ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thūpaṃ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bādhamānaṃ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bodhisākhaṃ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chindituṃ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vaṭṭati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Sacepi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nilīnā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sakuṇā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cetiye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vaccaṃ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pātenti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chindituṃ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vaṭṭatiyeva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Paribhogacetiyato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sarīracetiyaṃ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mahantataraṃ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Cetiyavatthuṃ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bhinditvā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gacchantaṃ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bodhimūlampi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chinditvā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harituṃ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vaṭṭati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bodhisākhā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bodhigharaṃ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bādhati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geharakkhaṇatthaṃ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chindituṃ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labhati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bodhiatthañhi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gehaṃ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gehatthāya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bodhi.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Āsanagharepi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eseva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āsanaghare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nihitā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rakkhaṇatthāya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bodhisākhaṃ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chindituṃ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vaṭṭati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Bodhijagganatthaṃ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ojoharaṇasākhaṃ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pūtiṭṭhānaṃ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chindituṃ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vaṭṭatiyeva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bhagavato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sarīrapaṭijaggane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puññampi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852982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964A06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lastRenderedPageBreak/>
        <w:t>Saṅghabhede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sīmaṭṭhakasaṅghe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asannipatite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visuṃ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gahetvā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katavohārānussāvana-salākaggāhassa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karontassa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uddesaṃ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uddisantassa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bhedo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ānantariyakammañca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Samaggasaññāya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vaṭṭatīti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karontassa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bhedova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ānantariyakammaṃ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navato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ūnaparisāyaṃ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Sabbantimena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paricchedena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5" w:name="P4.0112"/>
      <w:bookmarkEnd w:id="35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navannaṃ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janānaṃ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bhindati</w:t>
      </w:r>
      <w:bookmarkStart w:id="36" w:name="M4.0078"/>
      <w:bookmarkEnd w:id="36"/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ānantariyakammaṃ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Anuvattakānaṃ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adhammavādīnaṃ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mahāsāvajjakammaṃ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Dhammavādino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anavajjā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A2CB4E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5E4462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navannameva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saṅghabhede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–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upāli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cattāro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cattāro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navamo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anussāveti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salākaṃ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gāheti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dhammo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vinayo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satthusāsanaṃ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gaṇhatha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rocethā’ti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upāli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saṅgharāji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saṅghabhedo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Navannaṃ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upāli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atirekanavannaṃ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saṅgharāji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saṅghabhedo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cūḷava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351).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pañcasu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7" w:name="V4.0080"/>
      <w:bookmarkEnd w:id="37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saṅghabhedo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vacīkammaṃ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sesāni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kāyakammānīti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viññātabbo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vinicchayo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721D4D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DAC134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Dvārato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sabbāneva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cetāni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kāyadvāratopi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vacīdvāratopi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samuṭṭhahanti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Purimāni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cattāri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āṇattikavijjāmayapayogavasena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vacīdvārato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samuṭṭhahitvāpi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kāyadvārameva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saṅghabhedo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hatthamuddāya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bhedaṃ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karontassa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kāyadvārato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samuṭṭhahitvāpi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vacīdvārameva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Evamettha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dvāratopi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viññātabbo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vinicchayo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32C480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A94FD2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Kappaṭṭhitiyato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saṅghabhedoyeva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kappaṭṭhitiyo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Saṇṭhahante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kappe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kappavemajjhe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saṅghabhedaṃ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kappavināseyeva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muccati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Sacepi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sveva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kappo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vinassissatīti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ajja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saṅghabhedaṃ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sveva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muccati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ekadivasameva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niraye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paccati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karaṇaṃ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natthi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Sesāni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cattāri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ānantariyāneva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kappaṭṭhitiyānīti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evamettha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kappaṭṭhitiyatopi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viññātabbo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vinicchayo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6805A7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ADB3C0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Pākato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8" w:name="P4.0113"/>
      <w:bookmarkEnd w:id="38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pañcape’tāni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saṅghabhedoyeva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paṭisandhivasena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vipaccati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sesāni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ahosikammaṃ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nāhosi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kammavipāko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evamādīsu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saṅkhyaṃ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gacchanti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bhedābhāve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lohituppādo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tadabhāve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arahantaghāto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tadabhāve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sace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sīlavā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dussīlā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no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sīlavatī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pitughāto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paṭisandhivasena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vipaccati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Sace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mātāpitughāto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dvīsupi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sīlena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dussīlena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samānesu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mātughātova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paṭisandhivasena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vipaccati</w:t>
      </w:r>
      <w:bookmarkStart w:id="39" w:name="M4.0079"/>
      <w:bookmarkEnd w:id="39"/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dukkarakārinī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bahūpakārā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puttānanti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evamettha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pākatopi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viññātabbo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vinicchayo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5D605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804EAB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Sādhāraṇādīhī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purimāni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cattāri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sabbesampi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gahaṭṭhapabbajitānaṃ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sādhāraṇāni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Saṅghabhedo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upāli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bhikkhunī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bhindati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sikkhamānā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sāmaṇero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sāmaṇerī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upāsako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upāsikā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bhindati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bhikkhu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upāli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pakatatto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samānasaṃvāsako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samānasīmāyaṃ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bhindatī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cūḷava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351)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vacanato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vuttappakārassa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bhikkhunova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lastRenderedPageBreak/>
        <w:t>tasmā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asādhāraṇo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Ādisaddena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dukkhavedanāsahagatā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0" w:name="V4.0081"/>
      <w:bookmarkEnd w:id="40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dosamohasampayuttā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evamettha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sādhāraṇādīhipi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viññātabbo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vinicchayo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56A939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A6C4E6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Aññaṃ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satthāra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me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satthā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satthukiccaṃ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asamattho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bhavantarepi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titthakaraṃ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me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satthā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gaṇheyya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vijjatīti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DC998D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" w:name="para129"/>
      <w:bookmarkStart w:id="42" w:name="para129_mn3"/>
      <w:bookmarkEnd w:id="41"/>
      <w:bookmarkEnd w:id="42"/>
    </w:p>
    <w:p w14:paraId="1CFB8294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129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Ekissā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lokadhātuyā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dasasahassilokadhātuyā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Tīṇi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3" w:name="P4.0114"/>
      <w:bookmarkEnd w:id="43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hi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khettāni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jātikhettaṃ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āṇākhettaṃ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visayakhettaṃ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jātikhettaṃ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dasasahassī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lokadhātu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tathāgatassa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mātukucchiokkamanakāle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nikkhamanakāle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sambodhikāle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dhammacakkappavattane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āyusaṅkhārossajjane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parinibbāne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kampati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Koṭisatasahassacakkavāḷaṃ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āṇākhettaṃ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Āṭānāṭiyamoraparittadhajaggaparittaratanaparittādīnañhi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āṇā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vattati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Visayakhettassa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parimāṇaṃ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natthi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Buddhānañhi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yāvatakaṃ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ñāṇaṃ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tāvatakaṃ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neyyaṃ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yāvatakaṃ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neyyaṃ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tāvatakaṃ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ñāṇaṃ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ñāṇapariyantikaṃ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neyyaṃ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neyyapariyantikaṃ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ñāṇa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ma. 3.5)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vacanato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avisayo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natthi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CD1EC3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2051F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khettesu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ṭhapetvā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cakkavāḷaṃ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cakkavāḷe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natthi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Tīṇi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piṭakāni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vinayapiṭakaṃ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suttantapiṭakaṃ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abhidhammapiṭakaṃ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tisso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saṅgītiyo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mahākassapattherassa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yasattherassa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moggaliputtatissattherassa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saṅgītīti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tisso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saṅgītiyo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āruḷhe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tepiṭake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buddhavacane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4" w:name="M4.0080"/>
      <w:bookmarkEnd w:id="44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cakkavāḷaṃ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muñcitvā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natthi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2B277E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96CD36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Apubbaṃ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acarima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apure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apacchā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pure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pacchā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bodhipallaṅke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bodhiṃ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appatvā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uṭṭhahissāmīti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nisinnakālato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5" w:name="P4.0115"/>
      <w:bookmarkEnd w:id="45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paṭṭhāya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mātukucchismiṃ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paṭisandhiggahaṇaṃ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pubbeti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veditabbaṃ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Bodhisattassa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paṭisandhiggahaṇena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dasasahassacakkavāḷakampaneneva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khettapariggaho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uppatti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nivāritāva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Parinibbānakālato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paṭṭhāya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sāsapamattā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6" w:name="V4.0082"/>
      <w:bookmarkEnd w:id="46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tiṭṭhati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pacchāti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veditabbaṃ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etthantare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uppatti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nivāritāva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Dhātuparinibbāne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jāte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uppatti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nivāritā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4B728C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764E35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Tīṇi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antaradhānāni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pariyattiantaradhānaṃ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paṭivedhaantaradhānaṃ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paṭipattiantaradhānanti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pariyattī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tīṇi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piṭakāni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Paṭivedho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saccapaṭivedho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Paṭipattī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paṭipadā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paṭivedho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paṭipatti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Ekasmiñhi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kāle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paṭivedhadharā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bahū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bhikkhu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puthujjanoti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aṅguliṃ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pasāretvā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dassetabbo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Imasmiṃyeva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dīpe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ekavāre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puthujjanabhikkhu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nāhosi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lastRenderedPageBreak/>
        <w:t>Paṭipattipūrikāpi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kadāci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bahū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kadāci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appā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paṭivedho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paṭipatti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sāsanaṭṭhitiyā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pariyatti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pamāṇaṃ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A33014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84D9A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Paṇḍito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tepiṭakaṃ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amhākaṃ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bodhisatto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āḷārassa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santike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pañcābhiññā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satta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samāpattiyo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nibbattetvā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nevasaññānāsaññāyatanasamāpattiyā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pucchi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jānāmīti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Tato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udakassa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santikaṃ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gantvā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adhigataṃ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visesaṃ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saṃsandetvā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nevasaññānāsaññāyatanassa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pucchi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ācikkhi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vacanasamanantarameva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mahāsatto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sampādesi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paññavā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bhikkhu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pariyattiṃ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pūreti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7" w:name="P4.0116"/>
      <w:bookmarkEnd w:id="47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pariyattiyā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45DAB9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E4B384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Yadā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8" w:name="M4.0081"/>
      <w:bookmarkEnd w:id="48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antaradhāyati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tadā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paṭhamaṃ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abhidhammapiṭakaṃ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nassati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paṭṭhānaṃ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sabbapaṭhamaṃ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antaradhāyati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anukkamena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pacchā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dhammasaṅgaho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antarahite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itaresu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piṭakesu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suttantapiṭake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antaradhāyamāne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paṭhamaṃ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aṅguttaranikāyo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ekādasakato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paṭṭhāya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ekakā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antaradhāyati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tadanantaraṃ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saṃyuttanikāyo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cakkapeyyālato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paṭṭhāya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oghataraṇā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antaradhāyati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tadanantaraṃ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majjhimanikāyo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indriyabhāvanato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paṭṭhāya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mūlapariyāyā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antaradhāyati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tadanantaraṃ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dīghanikāyo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dasuttarato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paṭṭhāya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brahmajālā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antaradhāyati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Ekissāpi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dvinnampi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gāthānaṃ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pucchā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addhānaṃ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gacchati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dhāretuṃ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sakkoti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sabhiyapucchā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sabhiyasuttaṃ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āḷavakapucchā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āḷavakasuttaṃ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1.246) </w:t>
      </w:r>
      <w:bookmarkStart w:id="49" w:name="V4.0083"/>
      <w:bookmarkEnd w:id="49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kira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kassapabuddhakālikā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dhāretuṃ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nāsakkhiṃsu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C78D4C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8454E2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piṭakesu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antarahitesupi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vinayapiṭake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tiṭṭhati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parivārakhandhakesu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antarahitesu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ubhatovibhaṅge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Ubhatovibhaṅge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antarahite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mātikāya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ṭhitāyapi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Mātikāya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antarahitāya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pātimokkhapabbajjaupasampadāsu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tiṭṭhati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Liṅgamaddhānaṃ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gacchati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setavatthasamaṇavaṃso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kassapabuddhakālato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paṭṭhāya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dhāretuṃ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nāsakkhi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Pacchimakassa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saccapaṭivedhato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pacchimakassa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sīlabhedato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paṭṭhāya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osakkitaṃ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Tato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paṭṭhāya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uppatti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vāritāti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B92564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DC2526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Tīṇi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parinibbānāni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kilesaparinibbānaṃ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khandhaparinibbānaṃ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dhātuparinibbānanti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kilesaparinibbānaṃ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bodhipallaṅke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ahosi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khandhaparinibbānaṃ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kusinārāyaṃ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dhātuparinibbānaṃ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anāgate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bhavissati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Sāsanassa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kira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osakkanakāle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imasmiṃ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tambapaṇṇidīpe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0" w:name="P4.0117"/>
      <w:bookmarkEnd w:id="50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sannipatitvā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mahācetiyaṃ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gamissanti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mahācetiyato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nāgadīpe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rājāyatanacetiyaṃ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mahābodhipallaṅkaṃ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gamissanti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nāgabhavanatopi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devalokatopi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brahmalokatopi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mahābodhipallaṅkameva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gamissanti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Sāsapamattāpi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lastRenderedPageBreak/>
        <w:t>nassissati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mahābodhipallaṅke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rāsibhūtā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suvaṇṇakkhandho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ekagghanā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hutvā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chabbaṇṇarasmiyo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vissajjessanti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dasasahassilokadhātuṃ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pharissanti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8A0902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86246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Tato </w:t>
      </w:r>
      <w:bookmarkStart w:id="51" w:name="M4.0082"/>
      <w:bookmarkEnd w:id="51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dasasahassacakkavāḷe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devatā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sannipatitvā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ajja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satthā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parinibbāyati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ajja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osakkati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pacchimadassanaṃ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amhāka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dasabalassa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parinibbutadivasato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mahantataraṃ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kāruññaṃ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karissanti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Ṭhapetvā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anāgāmikhīṇāsave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avasesā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sakabhāvena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saṇṭhātuṃ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sakkhissanti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tejodhātu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uṭṭhahitvā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brahmalokā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uggacchissati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sāsapamattāyapi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sati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ekajālāva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bhavissati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pariyādānaṃ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gatāsu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pacchijjissati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ānubhāvaṃ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dassetvā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antarahitāsu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antarahitaṃ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2" w:name="V4.0084"/>
      <w:bookmarkEnd w:id="52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anantaradhāyati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acarimaṃ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apubbaṃ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acarimaṃ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uppajjeyyunti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vijjati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2EFB62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6EC46E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apubbaṃ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acarimaṃ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Anacchariyattā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acchariyamanussā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Yathāha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–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ekapuggalo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bhikkhave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loke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uppajjamāno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acchariyamanusso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katamo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ekapuggalo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tathāgato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sammāsambuddho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(a.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 1.171-174).</w:t>
      </w:r>
    </w:p>
    <w:p w14:paraId="0272841C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42D8F8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Yadi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cattāro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soḷasa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uppajjeyyuṃ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acchariyā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bhaveyyuṃ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Ekasmiñhi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vihāre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dvinnaṃ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cetiyānampi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lābhasakkāro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uḷāro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bhikkhūpi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bahutāya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acchariyā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3" w:name="P4.0118"/>
      <w:bookmarkEnd w:id="53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jātā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bhaveyyuṃ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8AA824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615C33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Desanāya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visesābhāvato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Yañhi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satipaṭṭhānādibhedaṃ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deseti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uppajjitvāpi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sova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desetabbo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Tato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acchariyo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desente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desanāpi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acchariyā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1AD251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3356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Vivādābhāvato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Bahūsu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bahūnaṃ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ācariyānaṃ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antevāsikā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amhākaṃ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pāsādiko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amhākaṃ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madhurassaro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lābhī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puññavā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vivadeyyuṃ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Apicetaṃ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milindaraññā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puṭṭhena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nāgasenattherena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vitthāritameva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Vuttañhi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(mi. pa. 5.1.1) –</w:t>
      </w:r>
    </w:p>
    <w:p w14:paraId="56D52FC6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09">
        <w:rPr>
          <w:rFonts w:ascii="Times New Roman" w:eastAsia="Times New Roman" w:hAnsi="Times New Roman" w:cs="Times New Roman"/>
          <w:sz w:val="28"/>
          <w:szCs w:val="28"/>
        </w:rPr>
        <w:t>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nāgasena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bhāsitampetaṃ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bhagavatā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bhikkhave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ekissā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lokadhātuyā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arahanto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sammāsambuddhā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4" w:name="M4.0083"/>
      <w:bookmarkEnd w:id="54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apubbaṃ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acarimaṃ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uppajjeyyuṃ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vijjatī’ti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Desentā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nāgasena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tathāgatā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sattatiṃsa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bodhipakkhiyadhamme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desenti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kathayamānā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cattāri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ariyasaccāni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kathenti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sikkhāpentā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sikkhāsu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sikkhāpenti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anusāsamānā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appamādapaṭipattiyaṃ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anusāsanti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Yadi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nāgasena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sabbesampi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tathāgatānaṃ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desanā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sikkhā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anusiṭṭhi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5" w:name="V4.0085"/>
      <w:bookmarkEnd w:id="55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tathāgatā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ekakkhaṇe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nuppajjanti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Ekenapi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buddhuppādena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lastRenderedPageBreak/>
        <w:t>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obhāsajāto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Yadi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dutiyo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dvinnaṃ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6" w:name="P4.0119"/>
      <w:bookmarkEnd w:id="56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pabhāya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bhiyyosomattāya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obhāsajāto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Ovadamānā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tathāgatā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sukhaṃ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ovadeyyuṃ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anusāsamānā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sukhaṃ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anusāseyyuṃ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me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brūhi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yathāhaṃ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nissaṃsayo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bhaveyyanti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96AE59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AB69FD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dasasahassī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lokadhātu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ekabuddhadhāraṇī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ekasseva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tathāgatassa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guṇaṃ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dhāreti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yadi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dutiyo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dasasahassī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lokadhātu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dhāreyya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caleyya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kampeyya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nameyya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onameyya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vinameyya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vikireyya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vidhameyya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viddhaṃseyya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ṭhānamupagaccheyya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0E1110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B159EB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ekapurisasandhāraṇī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purise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abhirūḷhe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samupādikā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Atha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dutiyo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āgaccheyya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tādiso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āyunā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vaṇṇena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vayena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pamāṇena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kisathūlena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sabbaṅgapaccaṅgena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abhirūheyya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Apinu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dvinnampi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dhāreyyāti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? Na hi,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caleyya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kampeyya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nameyya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onameyya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vinameyya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vikireyya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vidhameyya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viddhaṃseyya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ṭhānamupagaccheyya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osīdeyya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udaketi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dasasahassī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lokadhātu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ekabuddhadhāraṇī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ekasseva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tathāgatassa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guṇaṃ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dhāreti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yadi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dutiyo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dasasahassī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lokadhātu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dhāreyya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caleyya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…pe…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ṭhānamupagaccheyya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D374AC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2FBE55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yāvadatthaṃ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bhojanaṃ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bhuñjeyya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chādentaṃ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yāvakaṇṭhamabhipūrayitvā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pīṇito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paripuṇṇo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nirantaro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tandikato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anonamitadaṇḍajāto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punadeva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bhojanaṃ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7" w:name="M4.0084"/>
      <w:bookmarkEnd w:id="57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bhuñjeyya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apinu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sukhito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bhaveyyāti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? Na hi,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bhuttova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mareyyāti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dasasahassī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lokadhātu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ekabuddhadhāraṇī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8" w:name="P4.0120"/>
      <w:bookmarkEnd w:id="58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…pe…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ṭhānamupagaccheyyāti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A5802C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32E1C9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nāgasena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atidhammabhārena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pathavī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calatīti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sakaṭā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ratanaparipūritā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bhaveyyuṃ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mukhasamā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sakaṭato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ratanaṃ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gahetvā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sakaṭe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ākireyyuṃ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apinu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sakaṭaṃ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dvinnampi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sakaṭānaṃ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ratanaṃ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dhāreyyāti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? Na hi,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nābhipi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phaleyya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arāpi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bhijjeyyuṃ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nemipi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opateyya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akkhopi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9" w:name="V4.0086"/>
      <w:bookmarkEnd w:id="59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bhijjeyyāti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atiratanabhārena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sakaṭaṃ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bhijjatīti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bhanteti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atidhammabhārena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pathavī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calatīti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0CD900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DADF0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Apica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buddhabalaparidīpanāya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osāritaṃ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abhirūpaṃ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suṇohi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sammāsambuddhā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ekakkhaṇe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nuppajjanti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Yadi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sammāsambuddhā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ekakkhaṇe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uppajjeyyuṃ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parisāya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vivādo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–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tumhākaṃ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amhākaṃ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ubhatopakkhajātā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bhaveyyuṃ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dvinnaṃ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balavāmaccānaṃ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parisāya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lastRenderedPageBreak/>
        <w:t>vivādo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tumhākaṃ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amacco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amhākaṃ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amacco’ti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ubhatopakkhajātā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yadi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sammāsambuddhā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ekakkhaṇe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uppajjeyyuṃ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parisāya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vivādo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tumhākaṃ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amhākaṃ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buddho’ti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ubhatopakkhajātā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bhaveyyuṃ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sammāsambuddhā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ekakkhaṇe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nuppajjanti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36C154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397FE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Aparampi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uttariṃ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suṇohi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sammāsambuddhā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ekakkhaṇe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nuppajjanti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Yadi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sammāsambuddhā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ekakkhaṇe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uppajjeyyuṃ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aggo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vacanaṃ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micchā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Jeṭṭho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vacanaṃ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micchā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Seṭṭho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visiṭṭho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uttamo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pavaro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asamo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asamasamo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appaṭisamo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appaṭibhāgo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appaṭipuggalo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vacanaṃ</w:t>
      </w:r>
      <w:bookmarkStart w:id="60" w:name="P4.0121"/>
      <w:bookmarkEnd w:id="60"/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micchā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bookmarkStart w:id="61" w:name="M4.0085"/>
      <w:bookmarkEnd w:id="61"/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atthato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sampaṭiccha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sammāsambuddhā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ekakkhaṇe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nuppajjanti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0ADB5E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E74CC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Apica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bhagavantānaṃ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sabhāvapakati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loke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Mahantatāya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sabbaññubuddhaguṇānaṃ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loke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ekaṃyeva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Pathavī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ekāyeva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Sāgaro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Sineru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girirājā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Ākāso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Brahmā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Tathāgato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sammāsambuddho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lokasmiṃ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2" w:name="V4.0087"/>
      <w:bookmarkEnd w:id="62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okāso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mahārāja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tathāgato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sammāsambuddho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ekoyeva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lokasmiṃ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Sukathito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bhante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nāgasena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opammehi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kāraṇehī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23932C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D1C963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Ekissā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lokadhātuyā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cakkavāḷe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Heṭṭhā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imināva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padena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dasacakkavāḷasahassāni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gahitāni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tānipi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ekacakkavāḷeneva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paricchindituṃ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vaṭṭanti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uppajjamānā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imasmiṃyeva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cakkavāḷe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uppajjanaṭṭhāne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vārite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aññesu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cakkavāḷesu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nuppajjantīti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vāritameva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27C2F8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6F5C12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Apubbaṃ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acarima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cakkaratanapātubhāvato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pubbe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pubbaṃ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antaradhānato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pacchā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carimaṃ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dvidhā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cakkaratanassa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antaradhānaṃ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cakkavattino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kālaṃkiriyato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pabbajjāya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Antaradhāyamānañca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kālaṃkiriyato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pabbajjato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sattame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divase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antaradhāyati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cakkavattino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pātubhāvo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avārito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2BC5F5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5F850" w14:textId="77777777" w:rsidR="002C2B46" w:rsidRPr="00C65512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ekacakkavāḷe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cakkavattino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nuppajjantīti</w:t>
      </w:r>
      <w:bookmarkStart w:id="63" w:name="P4.0122"/>
      <w:bookmarkEnd w:id="63"/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Vivādupacchedato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acchariyabhāvato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cakkaratanassa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mahānubhāvato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amhākaṃ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rājā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amhākaṃ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rājā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vivādo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lastRenderedPageBreak/>
        <w:t>dīpe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cakkavattīti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dīpe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cakkavattīti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anacchariyā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bhaveyyuṃ</w:t>
      </w:r>
      <w:bookmarkStart w:id="64" w:name="M4.0086"/>
      <w:bookmarkEnd w:id="64"/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cāyaṃ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cakkaratanassa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dvisahassadīpaparivāresu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mahādīpesu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issariyānuppadānasamattho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mahānubhāvo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parihāyetha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vivādupacchedato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acchariyabhāvato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cakkaratanassa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mahānubhāvato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ekacakkavāḷe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65" w:name="para130"/>
      <w:bookmarkStart w:id="66" w:name="para130_mn3"/>
      <w:bookmarkEnd w:id="65"/>
      <w:bookmarkEnd w:id="66"/>
    </w:p>
    <w:p w14:paraId="2573D44C" w14:textId="77777777" w:rsidR="00A528F5" w:rsidRDefault="00A528F5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23FCD6" w14:textId="121AB3E3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130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itthī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assa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arahaṃ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sammāsambuddho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tiṭṭhatu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sabbaññuguṇe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nibbattetvā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lokuttāraṇasamattho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buddhabhāvo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paṇidhānamattampi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itthiyā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sampajjati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E047F0" w14:textId="77777777" w:rsidR="00A528F5" w:rsidRDefault="00A528F5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A78D9C" w14:textId="67A4305D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Manussattaṃ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liṅgasampatti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hetu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B09">
        <w:rPr>
          <w:rFonts w:ascii="Times New Roman" w:eastAsia="Times New Roman" w:hAnsi="Times New Roman" w:cs="Times New Roman"/>
          <w:sz w:val="28"/>
          <w:szCs w:val="28"/>
        </w:rPr>
        <w:t>satthāradassanaṃ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5BF07ADA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Pabbajjā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guṇasampatti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adhikāro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proofErr w:type="gramStart"/>
      <w:r w:rsidRPr="00681B09">
        <w:rPr>
          <w:rFonts w:ascii="Times New Roman" w:eastAsia="Times New Roman" w:hAnsi="Times New Roman" w:cs="Times New Roman"/>
          <w:sz w:val="28"/>
          <w:szCs w:val="28"/>
        </w:rPr>
        <w:t>chandatā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33A5ED97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Aṭṭhadhammasamodhānā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abhinīhāro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samijjhatīti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(bu.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 2.59) –</w:t>
      </w:r>
    </w:p>
    <w:p w14:paraId="7F987F03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7" w:name="V4.0088"/>
      <w:bookmarkEnd w:id="67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paṇidhānasampattikāraṇāni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paṇidhānampi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sampādetuṃ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asamatthāya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itthiyā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kuto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buddhabhāvoti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itthī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sammāsambuddho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Sabbākāraparipūro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puññussayo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sabbākāraparipūrameva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attabhāvaṃ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nibbattetīti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purisova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sammāsambuddho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4D8908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8EC3F5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itthī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rājā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assa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cakkavattī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tiādīsupi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itthiyā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8" w:name="P4.0123"/>
      <w:bookmarkEnd w:id="68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kosohitavatthaguyhatādīnaṃ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abhāvena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lakkhaṇāni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paripūrenti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itthiratanābhāvena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sattaratanasamaṅgitā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sampajjati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sabbamanussehi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adhiko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attabhāvo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itthī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rājā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cakkavattī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sakkattādīni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tīṇi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ṭhānāni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uttamāni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itthiliṅgañca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hīnaṃ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sakkattādīnipi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paṭisiddhāni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0075DC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B6231B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Nanu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itthiliṅgaṃ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purisaliṅgampi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brahmaloke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natthi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brahmattaṃ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kareyya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ṭhānametaṃ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vijjatī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’’tipi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vattabbaṃ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siyāti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No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vattabbaṃ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purisassa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nibbattanato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Brahmattanti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mahābrahmattaṃ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adhippetaṃ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Itthī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jhānaṃ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bhāvetvā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kālaṃ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brahmapārisajjānaṃ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sahabyataṃ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upapajjati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mahābrahmānaṃ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vattabbo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Samānepi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ubhayaliṅgābhāve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purisasaṇṭhānāva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brahmāno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itthisaṇṭhānā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suvuttamevetaṃ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6DA6C4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9" w:name="para131"/>
      <w:bookmarkStart w:id="70" w:name="para131_mn3"/>
      <w:bookmarkEnd w:id="69"/>
      <w:bookmarkEnd w:id="70"/>
    </w:p>
    <w:p w14:paraId="64A36C84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131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Kāyaduccaritassā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tiādīsu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1" w:name="M4.0087"/>
      <w:bookmarkEnd w:id="71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nimbabījakosātakībījādīni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madhuraphalaṃ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nibbattenti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asātaṃ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amadhurameva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nibbattenti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kāyaduccaritādīni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madhuravipākaṃ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nibbattenti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amadhurameva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vipākaṃ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nibbattenti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ucchubījasālibījādīni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madhuraṃ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sādurasameva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phalaṃ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nibbattenti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asātaṃ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kaṭukaṃ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2" w:name="P4.0124"/>
      <w:bookmarkEnd w:id="72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kāyasucaritādīni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madhurameva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vipākaṃ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nibbattenti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amadhuraṃ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Vuttampi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14:paraId="6C86F072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09">
        <w:rPr>
          <w:rFonts w:ascii="Times New Roman" w:eastAsia="Times New Roman" w:hAnsi="Times New Roman" w:cs="Times New Roman"/>
          <w:sz w:val="28"/>
          <w:szCs w:val="28"/>
        </w:rPr>
        <w:lastRenderedPageBreak/>
        <w:t>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Yādisaṃ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vapate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bījaṃ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tādisaṃ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harate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B09">
        <w:rPr>
          <w:rFonts w:ascii="Times New Roman" w:eastAsia="Times New Roman" w:hAnsi="Times New Roman" w:cs="Times New Roman"/>
          <w:sz w:val="28"/>
          <w:szCs w:val="28"/>
        </w:rPr>
        <w:t>phalaṃ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0FC34638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Kalyāṇakārī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kalyāṇaṃ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pāpakārī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pāpaka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 1.256</w:t>
      </w:r>
      <w:proofErr w:type="gramStart"/>
      <w:r w:rsidRPr="00681B09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14:paraId="51698F1C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3" w:name="V4.0089"/>
      <w:bookmarkEnd w:id="73"/>
      <w:r w:rsidRPr="00681B09">
        <w:rPr>
          <w:rFonts w:ascii="Times New Roman" w:eastAsia="Times New Roman" w:hAnsi="Times New Roman" w:cs="Times New Roman"/>
          <w:sz w:val="28"/>
          <w:szCs w:val="28"/>
        </w:rPr>
        <w:t>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aṭṭhānametaṃ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anavakāso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kāyaduccaritassā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tiādi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A40AEC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43F334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Kāyaduccaritasamaṅgī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tiādīsu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samaṅgī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pañcavidhā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samaṅgitā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āyūhanasamaṅgitā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cetanāsamaṅgitā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kammasamaṅgitā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vipākasamaṅgitā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upaṭṭhānasamaṅgitāti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kusalākusalakammāyūhanakkhaṇe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āyūhanasamaṅgitā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vuccati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cetanāsamaṅgitā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arahattaṃ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pāpuṇanti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sattā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pubbe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upacitaṃ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vipākārahaṃ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sandhāya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kammasamaṅgino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vuccanti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kammasamaṅgitā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Vipākasamaṅgitā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vipākakkhaṇeyeva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veditabbā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sattā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arahattaṃ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pāpuṇanti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nesaṃ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cavitvā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niraye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uppajjamānānaṃ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aggijālalohakumbhiādīhi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upaṭṭhānākārehi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nirayo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gabbhaseyyakattaṃ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āpajjamānānaṃ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mātukucchi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devesu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uppajjamānānaṃ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kapparukkhavimānādīhi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upaṭṭhānākārehi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devalokoti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uppattinimittaṃ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nesaṃ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iminā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uppattinimittaupaṭṭhānena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aparimuttatā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upaṭṭhānasamaṅgitā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calati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sesā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niccalā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Niraye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hi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upaṭṭhitepi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devaloko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devaloke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upaṭṭhitepi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nirayo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manussaloke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upaṭṭhitepi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tiracchānayoni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tiracchānayoniyā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upaṭṭhitāyapi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manussaloko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upaṭṭhātiyeva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D5C1D9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7A5EE7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Tatridaṃ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4" w:name="P4.0125"/>
      <w:bookmarkEnd w:id="74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vatthu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soṇagiripāde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kira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acelavihāre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soṇatthero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dhammakathiko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sunakhajīviko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ahosi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Thero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paṭibāhantopi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saṃvare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ṭhapetuṃ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asakkonto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nassi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jarako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5" w:name="M4.0088"/>
      <w:bookmarkEnd w:id="75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mahallakakāle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akāmakaṃ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pabbājesi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gilānaseyyāya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nipannassa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nirayo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soṇagiripādato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mahantā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sunakhā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āgantvā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khāditukāmā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samparivāresuṃ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mahābhayabhīto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–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vārehi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tāta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soṇa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vārehi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tāta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soṇā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mahātherāti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Na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passasi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tātāti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pavattiṃ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ācikkhi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Soṇatthero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–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kathañhi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mādisassa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niraye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nibbattissati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patiṭṭhā’ssa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bhavissāmī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sāmaṇerehi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nānāpupphāni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āharāpetvā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cetiyaṅgaṇabodhiyaṅgaṇesu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talasantharaṇapūjaṃ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āsanapūjañca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kāretvā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pitaraṃ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mañcena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cetiyaṅgaṇaṃ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āharitvā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mañce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nisīdāpetvā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–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mahāthera-pūjā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tumhākaṃ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me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bhagavā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duggatapaṇṇākāro’ti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bhagavantaṃ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vanditvā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cittaṃ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pasādehī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So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mahāthero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pūjaṃ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disvā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karonto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cittaṃ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pasādesi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tāvadevassa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devaloko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upaṭṭhāsi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nandanavana-cittalatāvana-missakavana-phārusakavanavimānāni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nāṭakāni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parivāretvā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ṭhitāni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6" w:name="V4.0090"/>
      <w:bookmarkEnd w:id="76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ahesuṃ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 So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apetha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apetha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soṇā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Kimidaṃ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therāti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tāta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mātaro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āgacchantīti</w:t>
      </w:r>
      <w:bookmarkStart w:id="77" w:name="P4.0126"/>
      <w:bookmarkEnd w:id="77"/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Thero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saggo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upaṭṭhito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mahātherassā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cintesi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upaṭṭhānasamaṅgitā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calatīti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veditabbā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samaṅgitāsu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āyūhanacetanākammasamaṅgitāvasena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kāyaduccaritasamaṅgītiādi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9778D2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8" w:name="para132"/>
      <w:bookmarkStart w:id="79" w:name="para132_mn3"/>
      <w:bookmarkEnd w:id="78"/>
      <w:bookmarkEnd w:id="79"/>
    </w:p>
    <w:p w14:paraId="5802CCE8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132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vutte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āyasmā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ānando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bhagavatā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imasmiṃ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sutte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thero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ādito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paṭṭhāya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sabbasuttaṃ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samannāharitvā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sassirikaṃ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desitasuttassa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bhagavatā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gahitaṃ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Handassa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gaṇhāpessāmī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cintetvā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bhagavantaṃ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etadavoca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7BB818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526C6C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Tasmā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tiha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tva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ntiādīsu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atthayojanā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14:paraId="5416673D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imasmiṃ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dhammapariyāye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‘‘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aṭṭhārasa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cha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ānanda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’’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bahudhātuyo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vibhattā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tiha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dhammapariyāyaṃ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bahudhātuko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dhārehi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panettha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dhātuāyatanapaṭiccasamuppādaṭṭhānāṭṭhānavasena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cattāro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parivaṭṭā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kathitā</w:t>
      </w:r>
      <w:bookmarkStart w:id="80" w:name="M4.0089"/>
      <w:bookmarkEnd w:id="80"/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catuparivaṭṭo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dhārehi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ādāsaṃ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olokentassa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mukhanimittaṃ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viya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imaṃ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dhammapariyāyaṃ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olokentassa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dhātuādayo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pākaṭā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honti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dhammādāso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dhārehi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nāma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parasenamaddanā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yodhā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saṅgāmatūriyaṃ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paggahetvā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parasenaṃ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pavisitvā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sapatte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madditvā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attano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gaṇhanti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evameva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kilesasenamaddanā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yogino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vuttavasena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vipassanaṃ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paggahetvā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kilese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madditvā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attano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arahattajayaṃ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gaṇhanti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amatadundubhī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dhārehi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yathā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saṅgāmayodhā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1" w:name="P4.0127"/>
      <w:bookmarkEnd w:id="81"/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pañcāvudhaṃ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gahetvā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parasenaṃ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viddhaṃsetvā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jayaṃ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gaṇhanti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evaṃ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yoginopi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idha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vuttaṃ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vipassanāvudhaṃ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gahetvā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kilesasenaṃ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viddhaṃsetvā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arahattajayaṃ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gaṇhanti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Tasmā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anuttaro</w:t>
      </w:r>
      <w:proofErr w:type="spellEnd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b/>
          <w:bCs/>
          <w:sz w:val="28"/>
          <w:szCs w:val="28"/>
        </w:rPr>
        <w:t>saṅgāmavijayo</w:t>
      </w:r>
      <w:r w:rsidRPr="00681B09">
        <w:rPr>
          <w:rFonts w:ascii="Times New Roman" w:eastAsia="Times New Roman" w:hAnsi="Times New Roman" w:cs="Times New Roman"/>
          <w:sz w:val="28"/>
          <w:szCs w:val="28"/>
        </w:rPr>
        <w:t>tipi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naṃ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dhārehīti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8380AC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EC4DCF" w14:textId="77777777" w:rsidR="002C2B46" w:rsidRPr="00681B09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Papañcasūdaniyā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majjhimanikāyaṭṭhakathāya</w:t>
      </w:r>
      <w:proofErr w:type="spellEnd"/>
    </w:p>
    <w:p w14:paraId="0171B37A" w14:textId="77777777" w:rsidR="002C2B46" w:rsidRDefault="002C2B46" w:rsidP="00A528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FF086B" w14:textId="77777777" w:rsidR="002C2B46" w:rsidRDefault="002C2B46" w:rsidP="00A528F5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Bahudhātukasuttavaṇṇanā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B09">
        <w:rPr>
          <w:rFonts w:ascii="Times New Roman" w:eastAsia="Times New Roman" w:hAnsi="Times New Roman" w:cs="Times New Roman"/>
          <w:sz w:val="28"/>
          <w:szCs w:val="28"/>
        </w:rPr>
        <w:t>niṭṭhitā</w:t>
      </w:r>
      <w:proofErr w:type="spellEnd"/>
      <w:r w:rsidRPr="00681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F2B416" w14:textId="77777777" w:rsidR="002C2B46" w:rsidRDefault="002C2B46" w:rsidP="00A528F5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904DEF" w14:textId="77777777" w:rsidR="002C2B46" w:rsidRPr="00681B09" w:rsidRDefault="002C2B46" w:rsidP="00A528F5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0AC9D7" w14:textId="77777777" w:rsidR="002C2B46" w:rsidRPr="00681B09" w:rsidRDefault="002C2B46" w:rsidP="00A528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97581" w14:textId="77777777" w:rsidR="002C2B46" w:rsidRPr="002C2B46" w:rsidRDefault="002C2B46" w:rsidP="00A528F5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</w:rPr>
      </w:pPr>
    </w:p>
    <w:sectPr w:rsidR="002C2B46" w:rsidRPr="002C2B46">
      <w:footerReference w:type="even" r:id="rId35"/>
      <w:footerReference w:type="default" r:id="rId3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F2D43" w14:textId="77777777" w:rsidR="00CD1A17" w:rsidRDefault="00CD1A17" w:rsidP="00683B8E">
      <w:r>
        <w:separator/>
      </w:r>
    </w:p>
  </w:endnote>
  <w:endnote w:type="continuationSeparator" w:id="0">
    <w:p w14:paraId="4A6061EA" w14:textId="77777777" w:rsidR="00CD1A17" w:rsidRDefault="00CD1A17" w:rsidP="006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U Times">
    <w:altName w:val="Cambria"/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9352150"/>
      <w:docPartObj>
        <w:docPartGallery w:val="Page Numbers (Bottom of Page)"/>
        <w:docPartUnique/>
      </w:docPartObj>
    </w:sdtPr>
    <w:sdtContent>
      <w:p w14:paraId="3E28A77B" w14:textId="77777777" w:rsidR="00444EB1" w:rsidRDefault="00444EB1" w:rsidP="00A528F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AE00B6" w14:textId="77777777" w:rsidR="00444EB1" w:rsidRDefault="00444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510220571"/>
      <w:docPartObj>
        <w:docPartGallery w:val="Page Numbers (Bottom of Page)"/>
        <w:docPartUnique/>
      </w:docPartObj>
    </w:sdtPr>
    <w:sdtContent>
      <w:p w14:paraId="62957BD7" w14:textId="77777777" w:rsidR="00444EB1" w:rsidRPr="00C65512" w:rsidRDefault="00444EB1" w:rsidP="00A528F5">
        <w:pPr>
          <w:jc w:val="center"/>
          <w:rPr>
            <w:rFonts w:ascii="Times New Roman" w:hAnsi="Times New Roman" w:cs="Times New Roman"/>
          </w:rPr>
        </w:pPr>
        <w:r w:rsidRPr="00C65512">
          <w:rPr>
            <w:rFonts w:ascii="Times New Roman" w:hAnsi="Times New Roman" w:cs="Times New Roman"/>
          </w:rPr>
          <w:fldChar w:fldCharType="begin"/>
        </w:r>
        <w:r w:rsidRPr="00C65512">
          <w:rPr>
            <w:rFonts w:ascii="Times New Roman" w:hAnsi="Times New Roman" w:cs="Times New Roman"/>
          </w:rPr>
          <w:instrText xml:space="preserve"> PAGE </w:instrText>
        </w:r>
        <w:r w:rsidRPr="00C65512">
          <w:rPr>
            <w:rFonts w:ascii="Times New Roman" w:hAnsi="Times New Roman" w:cs="Times New Roman"/>
          </w:rPr>
          <w:fldChar w:fldCharType="separate"/>
        </w:r>
        <w:r w:rsidRPr="00C65512">
          <w:rPr>
            <w:rFonts w:ascii="Times New Roman" w:hAnsi="Times New Roman" w:cs="Times New Roman"/>
          </w:rPr>
          <w:t>- 3 -</w:t>
        </w:r>
        <w:r w:rsidRPr="00C65512">
          <w:rPr>
            <w:rFonts w:ascii="Times New Roman" w:hAnsi="Times New Roman" w:cs="Times New Roman"/>
          </w:rPr>
          <w:fldChar w:fldCharType="end"/>
        </w:r>
      </w:p>
    </w:sdtContent>
  </w:sdt>
  <w:p w14:paraId="1BBCD0E8" w14:textId="77777777" w:rsidR="00444EB1" w:rsidRPr="00C65512" w:rsidRDefault="00444EB1" w:rsidP="00A528F5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6D95E" w14:textId="77777777" w:rsidR="00CD1A17" w:rsidRDefault="00CD1A17" w:rsidP="00683B8E">
      <w:r>
        <w:separator/>
      </w:r>
    </w:p>
  </w:footnote>
  <w:footnote w:type="continuationSeparator" w:id="0">
    <w:p w14:paraId="6FD63F4D" w14:textId="77777777" w:rsidR="00CD1A17" w:rsidRDefault="00CD1A17" w:rsidP="00683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61047"/>
    <w:multiLevelType w:val="hybridMultilevel"/>
    <w:tmpl w:val="72BE8124"/>
    <w:lvl w:ilvl="0" w:tplc="AA98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46"/>
    <w:rsid w:val="000E4542"/>
    <w:rsid w:val="001143D8"/>
    <w:rsid w:val="001C30FB"/>
    <w:rsid w:val="001E5430"/>
    <w:rsid w:val="002C2B46"/>
    <w:rsid w:val="00444EB1"/>
    <w:rsid w:val="00622493"/>
    <w:rsid w:val="00683B8E"/>
    <w:rsid w:val="008C5505"/>
    <w:rsid w:val="008E60F3"/>
    <w:rsid w:val="00A528F5"/>
    <w:rsid w:val="00CD1A17"/>
    <w:rsid w:val="00E97BE2"/>
    <w:rsid w:val="00EB25D5"/>
    <w:rsid w:val="00EC6E55"/>
    <w:rsid w:val="00E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CB39A"/>
  <w15:chartTrackingRefBased/>
  <w15:docId w15:val="{A731FF01-792D-AE44-A509-67208DC9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B4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B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4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C2B46"/>
  </w:style>
  <w:style w:type="paragraph" w:styleId="ListParagraph">
    <w:name w:val="List Paragraph"/>
    <w:basedOn w:val="Normal"/>
    <w:uiPriority w:val="34"/>
    <w:qFormat/>
    <w:rsid w:val="002C2B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2B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tieude">
    <w:name w:val="tieu de"/>
    <w:basedOn w:val="Heading1"/>
    <w:next w:val="Heading1"/>
    <w:qFormat/>
    <w:rsid w:val="002C2B46"/>
    <w:pPr>
      <w:keepLines w:val="0"/>
      <w:spacing w:after="120"/>
      <w:jc w:val="center"/>
    </w:pPr>
    <w:rPr>
      <w:rFonts w:ascii="VU Times" w:eastAsia="Arial Unicode MS" w:hAnsi="VU Times" w:cs="VU Times"/>
      <w:b/>
      <w:color w:val="auto"/>
      <w:kern w:val="32"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B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Tipitaka-Mula\%3c\b%3e" TargetMode="External"/><Relationship Id="rId18" Type="http://schemas.openxmlformats.org/officeDocument/2006/relationships/hyperlink" Target="file:///F:\Tipitaka-Mula\%3c\b%3e" TargetMode="External"/><Relationship Id="rId26" Type="http://schemas.openxmlformats.org/officeDocument/2006/relationships/hyperlink" Target="file:///F:\Tipitaka-Mula\%3c\b%3e" TargetMode="External"/><Relationship Id="rId21" Type="http://schemas.openxmlformats.org/officeDocument/2006/relationships/hyperlink" Target="file:///F:\Tipitaka-Mula\%3c\b%3e" TargetMode="External"/><Relationship Id="rId34" Type="http://schemas.openxmlformats.org/officeDocument/2006/relationships/hyperlink" Target="file:///F:\Tipitaka-Mula\%3c\b%3e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F:\Tipitaka-Mula\%3c\b%3e" TargetMode="External"/><Relationship Id="rId17" Type="http://schemas.openxmlformats.org/officeDocument/2006/relationships/hyperlink" Target="file:///F:\Tipitaka-Mula\%3c\b%3e" TargetMode="External"/><Relationship Id="rId25" Type="http://schemas.openxmlformats.org/officeDocument/2006/relationships/hyperlink" Target="file:///F:\Tipitaka-Mula\%3c\b%3e" TargetMode="External"/><Relationship Id="rId33" Type="http://schemas.openxmlformats.org/officeDocument/2006/relationships/hyperlink" Target="file:///F:\Tipitaka-Mula\%3c\b%3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F:\Tipitaka-Mula\%3c\b%3e" TargetMode="External"/><Relationship Id="rId20" Type="http://schemas.openxmlformats.org/officeDocument/2006/relationships/hyperlink" Target="file:///F:\Tipitaka-Mula\%3c\b%3e" TargetMode="External"/><Relationship Id="rId29" Type="http://schemas.openxmlformats.org/officeDocument/2006/relationships/hyperlink" Target="file:///F:\Tipitaka-Mula\%3c\b%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Tipitaka-Mula\%3c\b%3e" TargetMode="External"/><Relationship Id="rId24" Type="http://schemas.openxmlformats.org/officeDocument/2006/relationships/hyperlink" Target="file:///F:\Tipitaka-Mula\%3c\b%3e" TargetMode="External"/><Relationship Id="rId32" Type="http://schemas.openxmlformats.org/officeDocument/2006/relationships/hyperlink" Target="file:///F:\Tipitaka-Mula\%3c\b%3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F:\Tipitaka-Mula\%3c\b%3e" TargetMode="External"/><Relationship Id="rId23" Type="http://schemas.openxmlformats.org/officeDocument/2006/relationships/hyperlink" Target="file:///F:\Tipitaka-Mula\%3c\b%3e" TargetMode="External"/><Relationship Id="rId28" Type="http://schemas.openxmlformats.org/officeDocument/2006/relationships/hyperlink" Target="file:///F:\Tipitaka-Mula\%3c\b%3e" TargetMode="External"/><Relationship Id="rId36" Type="http://schemas.openxmlformats.org/officeDocument/2006/relationships/footer" Target="footer2.xml"/><Relationship Id="rId10" Type="http://schemas.openxmlformats.org/officeDocument/2006/relationships/hyperlink" Target="file:///F:\Tipitaka-Mula\%3c\b%3e" TargetMode="External"/><Relationship Id="rId19" Type="http://schemas.openxmlformats.org/officeDocument/2006/relationships/hyperlink" Target="file:///F:\Tipitaka-Mula\%3c\b%3e" TargetMode="External"/><Relationship Id="rId31" Type="http://schemas.openxmlformats.org/officeDocument/2006/relationships/hyperlink" Target="file:///F:\Tipitaka-Mula\%3c\b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Tipitaka-Mula\%3c\b%3e" TargetMode="External"/><Relationship Id="rId14" Type="http://schemas.openxmlformats.org/officeDocument/2006/relationships/hyperlink" Target="file:///F:\Tipitaka-Mula\%3c\b%3e" TargetMode="External"/><Relationship Id="rId22" Type="http://schemas.openxmlformats.org/officeDocument/2006/relationships/hyperlink" Target="file:///F:\Tipitaka-Mula\%3c\b%3e" TargetMode="External"/><Relationship Id="rId27" Type="http://schemas.openxmlformats.org/officeDocument/2006/relationships/hyperlink" Target="file:///F:\Tipitaka-Mula\%3c\b%3e" TargetMode="External"/><Relationship Id="rId30" Type="http://schemas.openxmlformats.org/officeDocument/2006/relationships/hyperlink" Target="file:///F:\Tipitaka-Mula\%3c\b%3e" TargetMode="External"/><Relationship Id="rId35" Type="http://schemas.openxmlformats.org/officeDocument/2006/relationships/footer" Target="footer1.xml"/><Relationship Id="rId8" Type="http://schemas.openxmlformats.org/officeDocument/2006/relationships/hyperlink" Target="file:///F:\Tipitaka-Mula\%3c\b%3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36</Pages>
  <Words>11578</Words>
  <Characters>65995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10</cp:revision>
  <cp:lastPrinted>2021-02-27T08:38:00Z</cp:lastPrinted>
  <dcterms:created xsi:type="dcterms:W3CDTF">2021-02-20T05:26:00Z</dcterms:created>
  <dcterms:modified xsi:type="dcterms:W3CDTF">2021-02-27T10:53:00Z</dcterms:modified>
</cp:coreProperties>
</file>